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5C209" w14:textId="77777777" w:rsidR="00885C64" w:rsidRPr="00885C64" w:rsidRDefault="00885C64" w:rsidP="00885C64">
      <w:pPr>
        <w:autoSpaceDE w:val="0"/>
        <w:autoSpaceDN w:val="0"/>
        <w:adjustRightInd w:val="0"/>
        <w:spacing w:after="0"/>
        <w:rPr>
          <w:rFonts w:ascii="Times New Roman" w:hAnsi="Times New Roman"/>
          <w:color w:val="000000"/>
          <w:sz w:val="24"/>
          <w:szCs w:val="24"/>
        </w:rPr>
      </w:pPr>
    </w:p>
    <w:p w14:paraId="6161A10B" w14:textId="77777777" w:rsidR="00885C64" w:rsidRPr="00F56FED" w:rsidRDefault="00885C64" w:rsidP="00885C64">
      <w:pPr>
        <w:autoSpaceDE w:val="0"/>
        <w:autoSpaceDN w:val="0"/>
        <w:adjustRightInd w:val="0"/>
        <w:spacing w:after="0"/>
        <w:jc w:val="center"/>
        <w:rPr>
          <w:rFonts w:ascii="Times New Roman" w:hAnsi="Times New Roman"/>
          <w:b/>
          <w:bCs/>
          <w:color w:val="000000"/>
          <w:sz w:val="28"/>
          <w:szCs w:val="28"/>
        </w:rPr>
      </w:pPr>
      <w:r w:rsidRPr="00F56FED">
        <w:rPr>
          <w:rFonts w:ascii="Times New Roman" w:hAnsi="Times New Roman"/>
          <w:b/>
          <w:bCs/>
          <w:color w:val="000000"/>
          <w:sz w:val="28"/>
          <w:szCs w:val="28"/>
        </w:rPr>
        <w:t>Zmluva o nájme a poskytnutí služieb č.</w:t>
      </w:r>
    </w:p>
    <w:p w14:paraId="796C11A9" w14:textId="77777777" w:rsidR="00885C64" w:rsidRPr="00F56FED" w:rsidRDefault="00885C64" w:rsidP="00885C64">
      <w:pPr>
        <w:autoSpaceDE w:val="0"/>
        <w:autoSpaceDN w:val="0"/>
        <w:adjustRightInd w:val="0"/>
        <w:spacing w:after="0"/>
        <w:jc w:val="center"/>
        <w:rPr>
          <w:rFonts w:ascii="Times New Roman" w:hAnsi="Times New Roman"/>
          <w:bCs/>
          <w:color w:val="000000"/>
          <w:sz w:val="24"/>
          <w:szCs w:val="24"/>
        </w:rPr>
      </w:pPr>
      <w:r w:rsidRPr="00F56FED">
        <w:rPr>
          <w:rFonts w:ascii="Times New Roman" w:hAnsi="Times New Roman"/>
          <w:bCs/>
          <w:color w:val="000000"/>
          <w:sz w:val="24"/>
          <w:szCs w:val="24"/>
        </w:rPr>
        <w:t>uzatvorená podľa § 269 ods. 2 zákona č. 513/1991 Zb. Obchodný zákonník</w:t>
      </w:r>
    </w:p>
    <w:p w14:paraId="41EE8B76" w14:textId="77777777" w:rsidR="00885C64" w:rsidRPr="00F56FED" w:rsidRDefault="00885C64" w:rsidP="00885C64">
      <w:pPr>
        <w:autoSpaceDE w:val="0"/>
        <w:autoSpaceDN w:val="0"/>
        <w:adjustRightInd w:val="0"/>
        <w:spacing w:after="0"/>
        <w:jc w:val="center"/>
        <w:rPr>
          <w:rFonts w:ascii="Times New Roman" w:hAnsi="Times New Roman"/>
          <w:bCs/>
          <w:color w:val="000000"/>
          <w:sz w:val="24"/>
          <w:szCs w:val="24"/>
        </w:rPr>
      </w:pPr>
      <w:r w:rsidRPr="00F56FED">
        <w:rPr>
          <w:rFonts w:ascii="Times New Roman" w:hAnsi="Times New Roman"/>
          <w:bCs/>
          <w:color w:val="000000"/>
          <w:sz w:val="24"/>
          <w:szCs w:val="24"/>
        </w:rPr>
        <w:t>v znení neskorších predpisov (ďalej len „Obchodný zákonník“)</w:t>
      </w:r>
    </w:p>
    <w:p w14:paraId="77690C80" w14:textId="77777777" w:rsidR="00885C64" w:rsidRPr="00F56FED" w:rsidRDefault="00885C64" w:rsidP="00885C64">
      <w:pPr>
        <w:autoSpaceDE w:val="0"/>
        <w:autoSpaceDN w:val="0"/>
        <w:adjustRightInd w:val="0"/>
        <w:spacing w:after="0"/>
        <w:jc w:val="center"/>
        <w:rPr>
          <w:rFonts w:ascii="Times New Roman" w:hAnsi="Times New Roman"/>
          <w:color w:val="000000"/>
          <w:sz w:val="24"/>
          <w:szCs w:val="24"/>
        </w:rPr>
      </w:pPr>
      <w:r w:rsidRPr="00F56FED">
        <w:rPr>
          <w:rFonts w:ascii="Times New Roman" w:hAnsi="Times New Roman"/>
          <w:bCs/>
          <w:color w:val="000000"/>
          <w:sz w:val="24"/>
          <w:szCs w:val="24"/>
        </w:rPr>
        <w:t>(ďalej len „zmluva“)</w:t>
      </w:r>
    </w:p>
    <w:p w14:paraId="14117427" w14:textId="77777777" w:rsidR="00885C64" w:rsidRPr="00F56FED" w:rsidRDefault="00885C64" w:rsidP="00885C64">
      <w:pPr>
        <w:autoSpaceDE w:val="0"/>
        <w:autoSpaceDN w:val="0"/>
        <w:adjustRightInd w:val="0"/>
        <w:spacing w:after="0"/>
        <w:rPr>
          <w:rFonts w:ascii="Times New Roman" w:hAnsi="Times New Roman"/>
          <w:color w:val="000000"/>
        </w:rPr>
      </w:pPr>
    </w:p>
    <w:p w14:paraId="7CA1B423" w14:textId="77777777" w:rsidR="00885C64" w:rsidRPr="00F56FED" w:rsidRDefault="00885C64" w:rsidP="00885C64">
      <w:pPr>
        <w:autoSpaceDE w:val="0"/>
        <w:autoSpaceDN w:val="0"/>
        <w:adjustRightInd w:val="0"/>
        <w:spacing w:after="0"/>
        <w:jc w:val="center"/>
        <w:rPr>
          <w:rFonts w:ascii="Times New Roman" w:hAnsi="Times New Roman"/>
          <w:color w:val="000000"/>
          <w:sz w:val="23"/>
          <w:szCs w:val="23"/>
        </w:rPr>
      </w:pPr>
      <w:r w:rsidRPr="00F56FED">
        <w:rPr>
          <w:rFonts w:ascii="Times New Roman" w:hAnsi="Times New Roman"/>
          <w:b/>
          <w:bCs/>
          <w:color w:val="000000"/>
          <w:sz w:val="23"/>
          <w:szCs w:val="23"/>
        </w:rPr>
        <w:t>Článok 1</w:t>
      </w:r>
    </w:p>
    <w:p w14:paraId="628896DA" w14:textId="77777777" w:rsidR="00885C64" w:rsidRPr="00F56FED" w:rsidRDefault="00885C64" w:rsidP="00885C64">
      <w:pPr>
        <w:autoSpaceDE w:val="0"/>
        <w:autoSpaceDN w:val="0"/>
        <w:adjustRightInd w:val="0"/>
        <w:spacing w:after="0"/>
        <w:jc w:val="center"/>
        <w:rPr>
          <w:rFonts w:ascii="Times New Roman" w:hAnsi="Times New Roman"/>
          <w:b/>
          <w:bCs/>
          <w:color w:val="000000"/>
          <w:sz w:val="23"/>
          <w:szCs w:val="23"/>
        </w:rPr>
      </w:pPr>
      <w:r w:rsidRPr="00F56FED">
        <w:rPr>
          <w:rFonts w:ascii="Times New Roman" w:hAnsi="Times New Roman"/>
          <w:b/>
          <w:bCs/>
          <w:color w:val="000000"/>
          <w:sz w:val="23"/>
          <w:szCs w:val="23"/>
        </w:rPr>
        <w:t>Zmluvné strany</w:t>
      </w:r>
    </w:p>
    <w:p w14:paraId="2D101804" w14:textId="77777777" w:rsidR="00885C64" w:rsidRPr="00F56FED" w:rsidRDefault="00885C64" w:rsidP="00885C64">
      <w:pPr>
        <w:autoSpaceDE w:val="0"/>
        <w:autoSpaceDN w:val="0"/>
        <w:adjustRightInd w:val="0"/>
        <w:spacing w:after="0"/>
        <w:jc w:val="center"/>
        <w:rPr>
          <w:rFonts w:ascii="Times New Roman" w:hAnsi="Times New Roman"/>
          <w:b/>
          <w:bCs/>
          <w:color w:val="000000"/>
          <w:sz w:val="23"/>
          <w:szCs w:val="23"/>
        </w:rPr>
      </w:pPr>
    </w:p>
    <w:p w14:paraId="5D761DBB" w14:textId="77777777" w:rsidR="00885C64" w:rsidRPr="00F56FED" w:rsidRDefault="00885C64" w:rsidP="00885C64">
      <w:pPr>
        <w:numPr>
          <w:ilvl w:val="0"/>
          <w:numId w:val="16"/>
        </w:numPr>
        <w:tabs>
          <w:tab w:val="left" w:pos="284"/>
          <w:tab w:val="left" w:pos="2694"/>
        </w:tabs>
        <w:spacing w:after="160" w:line="259" w:lineRule="auto"/>
        <w:ind w:hanging="720"/>
        <w:contextualSpacing/>
        <w:rPr>
          <w:rFonts w:ascii="Times New Roman" w:hAnsi="Times New Roman"/>
          <w:b/>
          <w:sz w:val="23"/>
          <w:szCs w:val="23"/>
        </w:rPr>
      </w:pPr>
      <w:r w:rsidRPr="00F56FED">
        <w:rPr>
          <w:rFonts w:ascii="Times New Roman" w:hAnsi="Times New Roman"/>
          <w:b/>
          <w:bCs/>
          <w:sz w:val="23"/>
          <w:szCs w:val="23"/>
        </w:rPr>
        <w:t xml:space="preserve">Objednávateľ </w:t>
      </w:r>
      <w:r w:rsidRPr="00F56FED">
        <w:rPr>
          <w:rFonts w:ascii="Times New Roman" w:hAnsi="Times New Roman"/>
          <w:b/>
          <w:bCs/>
          <w:sz w:val="23"/>
          <w:szCs w:val="23"/>
        </w:rPr>
        <w:tab/>
      </w:r>
      <w:r w:rsidRPr="00F56FED">
        <w:rPr>
          <w:rFonts w:ascii="Times New Roman" w:hAnsi="Times New Roman"/>
          <w:b/>
          <w:sz w:val="23"/>
          <w:szCs w:val="23"/>
        </w:rPr>
        <w:t xml:space="preserve">CULTUS Ružinov, </w:t>
      </w:r>
      <w:proofErr w:type="spellStart"/>
      <w:r w:rsidRPr="00F56FED">
        <w:rPr>
          <w:rFonts w:ascii="Times New Roman" w:hAnsi="Times New Roman"/>
          <w:b/>
          <w:sz w:val="23"/>
          <w:szCs w:val="23"/>
        </w:rPr>
        <w:t>a.s</w:t>
      </w:r>
      <w:proofErr w:type="spellEnd"/>
      <w:r w:rsidRPr="00F56FED">
        <w:rPr>
          <w:rFonts w:ascii="Times New Roman" w:hAnsi="Times New Roman"/>
          <w:b/>
          <w:sz w:val="23"/>
          <w:szCs w:val="23"/>
        </w:rPr>
        <w:t>.</w:t>
      </w:r>
    </w:p>
    <w:p w14:paraId="175F6554" w14:textId="77777777" w:rsidR="00885C64" w:rsidRPr="00F56FED" w:rsidRDefault="00885C64" w:rsidP="00885C64">
      <w:pPr>
        <w:tabs>
          <w:tab w:val="left" w:pos="426"/>
          <w:tab w:val="left" w:pos="2694"/>
        </w:tabs>
        <w:spacing w:after="0"/>
        <w:jc w:val="both"/>
        <w:rPr>
          <w:rFonts w:ascii="Times New Roman" w:hAnsi="Times New Roman"/>
          <w:b/>
          <w:sz w:val="23"/>
          <w:szCs w:val="23"/>
        </w:rPr>
      </w:pPr>
    </w:p>
    <w:p w14:paraId="41BF0B8D"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sídlo:</w:t>
      </w:r>
      <w:r w:rsidRPr="00F56FED">
        <w:rPr>
          <w:rFonts w:ascii="Times New Roman" w:hAnsi="Times New Roman"/>
          <w:sz w:val="23"/>
          <w:szCs w:val="23"/>
        </w:rPr>
        <w:tab/>
        <w:t>Ružinovská 28, 820 09 Bratislava</w:t>
      </w:r>
    </w:p>
    <w:p w14:paraId="592AF75D"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zastúpený:</w:t>
      </w:r>
      <w:r w:rsidRPr="00F56FED">
        <w:rPr>
          <w:rFonts w:ascii="Times New Roman" w:hAnsi="Times New Roman"/>
          <w:sz w:val="23"/>
          <w:szCs w:val="23"/>
        </w:rPr>
        <w:tab/>
        <w:t>Andrea Kozáková – predseda predstavenstva</w:t>
      </w:r>
    </w:p>
    <w:p w14:paraId="60608E23"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ab/>
      </w:r>
      <w:r w:rsidRPr="00F56FED">
        <w:rPr>
          <w:rFonts w:ascii="Times New Roman" w:hAnsi="Times New Roman"/>
          <w:sz w:val="23"/>
          <w:szCs w:val="23"/>
        </w:rPr>
        <w:tab/>
        <w:t xml:space="preserve">                              – člen predstavenstva</w:t>
      </w:r>
    </w:p>
    <w:p w14:paraId="7339CF5F"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IČO:</w:t>
      </w:r>
      <w:r w:rsidRPr="00F56FED">
        <w:rPr>
          <w:rFonts w:ascii="Times New Roman" w:hAnsi="Times New Roman"/>
          <w:sz w:val="23"/>
          <w:szCs w:val="23"/>
        </w:rPr>
        <w:tab/>
        <w:t>35 874 686</w:t>
      </w:r>
    </w:p>
    <w:p w14:paraId="0BD5569E"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DIČ:</w:t>
      </w:r>
      <w:r w:rsidRPr="00F56FED">
        <w:rPr>
          <w:rFonts w:ascii="Times New Roman" w:hAnsi="Times New Roman"/>
          <w:sz w:val="23"/>
          <w:szCs w:val="23"/>
        </w:rPr>
        <w:tab/>
        <w:t>2021773941</w:t>
      </w:r>
    </w:p>
    <w:p w14:paraId="12689C7B"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IČ DPH:</w:t>
      </w:r>
      <w:r w:rsidRPr="00F56FED">
        <w:rPr>
          <w:rFonts w:ascii="Times New Roman" w:hAnsi="Times New Roman"/>
          <w:sz w:val="23"/>
          <w:szCs w:val="23"/>
        </w:rPr>
        <w:tab/>
        <w:t>SK2021773941</w:t>
      </w:r>
    </w:p>
    <w:p w14:paraId="5247CD2F"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bankové spojenie:</w:t>
      </w:r>
      <w:r w:rsidRPr="00F56FED">
        <w:rPr>
          <w:rFonts w:ascii="Times New Roman" w:hAnsi="Times New Roman"/>
          <w:sz w:val="23"/>
          <w:szCs w:val="23"/>
        </w:rPr>
        <w:tab/>
        <w:t xml:space="preserve">Tatra banka, </w:t>
      </w:r>
      <w:proofErr w:type="spellStart"/>
      <w:r w:rsidRPr="00F56FED">
        <w:rPr>
          <w:rFonts w:ascii="Times New Roman" w:hAnsi="Times New Roman"/>
          <w:sz w:val="23"/>
          <w:szCs w:val="23"/>
        </w:rPr>
        <w:t>a.s</w:t>
      </w:r>
      <w:proofErr w:type="spellEnd"/>
      <w:r w:rsidRPr="00F56FED">
        <w:rPr>
          <w:rFonts w:ascii="Times New Roman" w:hAnsi="Times New Roman"/>
          <w:sz w:val="23"/>
          <w:szCs w:val="23"/>
        </w:rPr>
        <w:t>.</w:t>
      </w:r>
    </w:p>
    <w:p w14:paraId="27976E40"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BIC:</w:t>
      </w:r>
      <w:r w:rsidRPr="00F56FED">
        <w:rPr>
          <w:rFonts w:ascii="Times New Roman" w:hAnsi="Times New Roman"/>
          <w:sz w:val="23"/>
          <w:szCs w:val="23"/>
        </w:rPr>
        <w:tab/>
        <w:t>TATRSKBX</w:t>
      </w:r>
    </w:p>
    <w:p w14:paraId="776D4F7C" w14:textId="77777777" w:rsidR="00885C64" w:rsidRPr="00F56FED" w:rsidRDefault="00885C64" w:rsidP="00885C64">
      <w:pPr>
        <w:tabs>
          <w:tab w:val="left" w:pos="426"/>
          <w:tab w:val="left" w:pos="2694"/>
        </w:tabs>
        <w:spacing w:after="0"/>
        <w:jc w:val="both"/>
        <w:rPr>
          <w:rFonts w:ascii="Times New Roman" w:hAnsi="Times New Roman"/>
          <w:sz w:val="23"/>
          <w:szCs w:val="23"/>
        </w:rPr>
      </w:pPr>
      <w:r w:rsidRPr="00F56FED">
        <w:rPr>
          <w:rFonts w:ascii="Times New Roman" w:hAnsi="Times New Roman"/>
          <w:sz w:val="23"/>
          <w:szCs w:val="23"/>
        </w:rPr>
        <w:t>IBAN:</w:t>
      </w:r>
      <w:r w:rsidRPr="00F56FED">
        <w:rPr>
          <w:rFonts w:ascii="Times New Roman" w:hAnsi="Times New Roman"/>
          <w:sz w:val="23"/>
          <w:szCs w:val="23"/>
        </w:rPr>
        <w:tab/>
        <w:t>SK32 1100 0000 0026 2670 5802</w:t>
      </w:r>
    </w:p>
    <w:p w14:paraId="378F37C4" w14:textId="77777777" w:rsidR="00885C64" w:rsidRPr="00F56FED" w:rsidRDefault="00885C64" w:rsidP="00885C64">
      <w:pPr>
        <w:spacing w:after="0"/>
        <w:jc w:val="both"/>
        <w:rPr>
          <w:rFonts w:ascii="Times New Roman" w:hAnsi="Times New Roman"/>
          <w:sz w:val="23"/>
          <w:szCs w:val="23"/>
        </w:rPr>
      </w:pPr>
      <w:r w:rsidRPr="00F56FED">
        <w:rPr>
          <w:rFonts w:ascii="Times New Roman" w:hAnsi="Times New Roman"/>
          <w:sz w:val="23"/>
          <w:szCs w:val="23"/>
        </w:rPr>
        <w:t>Zapísaná v Obchodnom registri na Okresnom súde Bratislava I, oddiel: Sa, vložka č. 3262/B</w:t>
      </w:r>
    </w:p>
    <w:p w14:paraId="0C5B2D74" w14:textId="77777777" w:rsidR="00885C64" w:rsidRPr="00F56FED" w:rsidRDefault="00885C64" w:rsidP="00885C64">
      <w:pPr>
        <w:spacing w:after="120"/>
        <w:rPr>
          <w:rFonts w:ascii="Times New Roman" w:hAnsi="Times New Roman"/>
          <w:b/>
          <w:sz w:val="23"/>
          <w:szCs w:val="23"/>
        </w:rPr>
      </w:pPr>
    </w:p>
    <w:p w14:paraId="20EB670D" w14:textId="77777777" w:rsidR="00885C64" w:rsidRPr="00F56FED" w:rsidRDefault="00885C64" w:rsidP="00885C64">
      <w:pPr>
        <w:spacing w:after="120"/>
        <w:rPr>
          <w:rFonts w:ascii="Times New Roman" w:hAnsi="Times New Roman"/>
          <w:sz w:val="23"/>
          <w:szCs w:val="23"/>
        </w:rPr>
      </w:pPr>
      <w:r w:rsidRPr="00F56FED">
        <w:rPr>
          <w:rFonts w:ascii="Times New Roman" w:hAnsi="Times New Roman"/>
          <w:sz w:val="23"/>
          <w:szCs w:val="23"/>
        </w:rPr>
        <w:t>(ďalej len ako „</w:t>
      </w:r>
      <w:r w:rsidRPr="00F56FED">
        <w:rPr>
          <w:rFonts w:ascii="Times New Roman" w:hAnsi="Times New Roman"/>
          <w:i/>
          <w:sz w:val="23"/>
          <w:szCs w:val="23"/>
        </w:rPr>
        <w:t>objednávateľ</w:t>
      </w:r>
      <w:r w:rsidRPr="00F56FED">
        <w:rPr>
          <w:rFonts w:ascii="Times New Roman" w:hAnsi="Times New Roman"/>
          <w:sz w:val="23"/>
          <w:szCs w:val="23"/>
        </w:rPr>
        <w:t>)</w:t>
      </w:r>
    </w:p>
    <w:p w14:paraId="01DD2223" w14:textId="77777777" w:rsidR="00885C64" w:rsidRPr="00F56FED" w:rsidRDefault="00885C64" w:rsidP="00885C64">
      <w:pPr>
        <w:autoSpaceDE w:val="0"/>
        <w:autoSpaceDN w:val="0"/>
        <w:adjustRightInd w:val="0"/>
        <w:spacing w:after="0"/>
        <w:jc w:val="both"/>
        <w:rPr>
          <w:rFonts w:ascii="Times New Roman" w:hAnsi="Times New Roman"/>
          <w:b/>
          <w:color w:val="000000"/>
          <w:sz w:val="23"/>
          <w:szCs w:val="23"/>
        </w:rPr>
      </w:pPr>
    </w:p>
    <w:p w14:paraId="1B7345F9" w14:textId="77777777" w:rsidR="00885C64" w:rsidRPr="00F56FED" w:rsidRDefault="00885C64" w:rsidP="00885C64">
      <w:pPr>
        <w:tabs>
          <w:tab w:val="left" w:pos="2694"/>
        </w:tabs>
        <w:autoSpaceDE w:val="0"/>
        <w:autoSpaceDN w:val="0"/>
        <w:adjustRightInd w:val="0"/>
        <w:spacing w:after="0"/>
        <w:jc w:val="both"/>
        <w:rPr>
          <w:rFonts w:ascii="Times New Roman" w:hAnsi="Times New Roman"/>
          <w:b/>
          <w:color w:val="000000"/>
          <w:sz w:val="23"/>
          <w:szCs w:val="23"/>
        </w:rPr>
      </w:pPr>
      <w:r w:rsidRPr="00F56FED">
        <w:rPr>
          <w:rFonts w:ascii="Times New Roman" w:hAnsi="Times New Roman"/>
          <w:b/>
          <w:color w:val="000000"/>
          <w:sz w:val="23"/>
          <w:szCs w:val="23"/>
        </w:rPr>
        <w:t>1.2 Dodávateľ</w:t>
      </w:r>
      <w:r w:rsidRPr="00F56FED">
        <w:rPr>
          <w:rFonts w:ascii="Times New Roman" w:hAnsi="Times New Roman"/>
          <w:b/>
          <w:color w:val="000000"/>
          <w:sz w:val="23"/>
          <w:szCs w:val="23"/>
        </w:rPr>
        <w:tab/>
      </w:r>
      <w:r w:rsidRPr="00F56FED">
        <w:rPr>
          <w:rFonts w:ascii="Times New Roman" w:hAnsi="Times New Roman"/>
          <w:b/>
          <w:color w:val="000000"/>
          <w:sz w:val="23"/>
          <w:szCs w:val="23"/>
        </w:rPr>
        <w:tab/>
      </w:r>
    </w:p>
    <w:p w14:paraId="30503036" w14:textId="77777777" w:rsidR="00885C64" w:rsidRPr="00F56FED" w:rsidRDefault="00885C64" w:rsidP="00885C64">
      <w:pPr>
        <w:tabs>
          <w:tab w:val="left" w:pos="2694"/>
        </w:tabs>
        <w:autoSpaceDE w:val="0"/>
        <w:autoSpaceDN w:val="0"/>
        <w:adjustRightInd w:val="0"/>
        <w:spacing w:after="0"/>
        <w:jc w:val="both"/>
        <w:rPr>
          <w:rFonts w:ascii="Times New Roman" w:hAnsi="Times New Roman"/>
          <w:b/>
          <w:color w:val="000000"/>
          <w:sz w:val="23"/>
          <w:szCs w:val="23"/>
        </w:rPr>
      </w:pPr>
    </w:p>
    <w:p w14:paraId="0F564E6D" w14:textId="77777777" w:rsidR="00885C64" w:rsidRPr="00F56FED" w:rsidRDefault="00885C64" w:rsidP="00885C64">
      <w:pPr>
        <w:tabs>
          <w:tab w:val="left" w:pos="2694"/>
        </w:tabs>
        <w:autoSpaceDE w:val="0"/>
        <w:autoSpaceDN w:val="0"/>
        <w:adjustRightInd w:val="0"/>
        <w:spacing w:after="0"/>
        <w:jc w:val="both"/>
        <w:rPr>
          <w:rFonts w:ascii="Times New Roman" w:hAnsi="Times New Roman"/>
          <w:color w:val="000000"/>
          <w:sz w:val="23"/>
          <w:szCs w:val="23"/>
        </w:rPr>
      </w:pPr>
      <w:r w:rsidRPr="00F56FED">
        <w:rPr>
          <w:rFonts w:ascii="Times New Roman" w:hAnsi="Times New Roman"/>
          <w:color w:val="000000"/>
          <w:sz w:val="23"/>
          <w:szCs w:val="23"/>
        </w:rPr>
        <w:t>Právna forma:</w:t>
      </w:r>
      <w:r w:rsidRPr="00F56FED">
        <w:rPr>
          <w:rFonts w:ascii="Times New Roman" w:hAnsi="Times New Roman"/>
          <w:color w:val="000000"/>
          <w:sz w:val="23"/>
          <w:szCs w:val="23"/>
        </w:rPr>
        <w:tab/>
      </w:r>
    </w:p>
    <w:p w14:paraId="7D0B7805" w14:textId="77777777" w:rsidR="00885C64" w:rsidRPr="00F56FED" w:rsidRDefault="00885C64" w:rsidP="00885C64">
      <w:pPr>
        <w:tabs>
          <w:tab w:val="left" w:pos="2694"/>
        </w:tabs>
        <w:autoSpaceDE w:val="0"/>
        <w:autoSpaceDN w:val="0"/>
        <w:adjustRightInd w:val="0"/>
        <w:spacing w:after="0"/>
        <w:jc w:val="both"/>
        <w:rPr>
          <w:rFonts w:ascii="Times New Roman" w:hAnsi="Times New Roman"/>
          <w:color w:val="000000"/>
          <w:sz w:val="23"/>
          <w:szCs w:val="23"/>
        </w:rPr>
      </w:pPr>
      <w:r w:rsidRPr="00F56FED">
        <w:rPr>
          <w:rFonts w:ascii="Times New Roman" w:hAnsi="Times New Roman"/>
          <w:color w:val="000000"/>
          <w:sz w:val="23"/>
          <w:szCs w:val="23"/>
        </w:rPr>
        <w:t>Sídlo:</w:t>
      </w:r>
      <w:r w:rsidRPr="00F56FED">
        <w:rPr>
          <w:rFonts w:ascii="Times New Roman" w:hAnsi="Times New Roman"/>
          <w:color w:val="000000"/>
          <w:sz w:val="23"/>
          <w:szCs w:val="23"/>
        </w:rPr>
        <w:tab/>
      </w:r>
    </w:p>
    <w:p w14:paraId="3C086282" w14:textId="77777777" w:rsidR="00885C64" w:rsidRPr="00F56FED" w:rsidRDefault="00885C64" w:rsidP="00885C64">
      <w:pPr>
        <w:tabs>
          <w:tab w:val="left" w:pos="2694"/>
        </w:tabs>
        <w:autoSpaceDE w:val="0"/>
        <w:autoSpaceDN w:val="0"/>
        <w:adjustRightInd w:val="0"/>
        <w:spacing w:after="0"/>
        <w:jc w:val="both"/>
        <w:rPr>
          <w:rFonts w:ascii="Times New Roman" w:hAnsi="Times New Roman"/>
          <w:color w:val="000000"/>
          <w:sz w:val="23"/>
          <w:szCs w:val="23"/>
        </w:rPr>
      </w:pPr>
      <w:r w:rsidRPr="00F56FED">
        <w:rPr>
          <w:rFonts w:ascii="Times New Roman" w:hAnsi="Times New Roman"/>
          <w:color w:val="000000"/>
          <w:sz w:val="23"/>
          <w:szCs w:val="23"/>
        </w:rPr>
        <w:t>Zastúpený:</w:t>
      </w:r>
      <w:r w:rsidRPr="00F56FED">
        <w:rPr>
          <w:rFonts w:ascii="Times New Roman" w:hAnsi="Times New Roman"/>
          <w:color w:val="000000"/>
          <w:sz w:val="23"/>
          <w:szCs w:val="23"/>
        </w:rPr>
        <w:tab/>
      </w:r>
    </w:p>
    <w:p w14:paraId="28B7F776" w14:textId="77777777" w:rsidR="00885C64" w:rsidRPr="00F56FED" w:rsidRDefault="00885C64" w:rsidP="00885C64">
      <w:pPr>
        <w:tabs>
          <w:tab w:val="left" w:pos="2694"/>
        </w:tabs>
        <w:autoSpaceDE w:val="0"/>
        <w:autoSpaceDN w:val="0"/>
        <w:adjustRightInd w:val="0"/>
        <w:spacing w:after="0"/>
        <w:jc w:val="both"/>
        <w:rPr>
          <w:rFonts w:ascii="Times New Roman" w:hAnsi="Times New Roman"/>
          <w:color w:val="000000"/>
          <w:sz w:val="23"/>
          <w:szCs w:val="23"/>
        </w:rPr>
      </w:pPr>
      <w:r w:rsidRPr="00F56FED">
        <w:rPr>
          <w:rFonts w:ascii="Times New Roman" w:hAnsi="Times New Roman"/>
          <w:color w:val="000000"/>
          <w:sz w:val="23"/>
          <w:szCs w:val="23"/>
        </w:rPr>
        <w:t>IČO:</w:t>
      </w:r>
      <w:r w:rsidRPr="00F56FED">
        <w:rPr>
          <w:rFonts w:ascii="Times New Roman" w:hAnsi="Times New Roman"/>
          <w:color w:val="000000"/>
          <w:sz w:val="23"/>
          <w:szCs w:val="23"/>
        </w:rPr>
        <w:tab/>
        <w:t xml:space="preserve"> </w:t>
      </w:r>
    </w:p>
    <w:p w14:paraId="349D225D" w14:textId="77777777" w:rsidR="00885C64" w:rsidRPr="00F56FED" w:rsidRDefault="00885C64" w:rsidP="00885C64">
      <w:pPr>
        <w:tabs>
          <w:tab w:val="left" w:pos="2694"/>
        </w:tabs>
        <w:autoSpaceDE w:val="0"/>
        <w:autoSpaceDN w:val="0"/>
        <w:adjustRightInd w:val="0"/>
        <w:spacing w:after="0"/>
        <w:jc w:val="both"/>
        <w:rPr>
          <w:rFonts w:ascii="Times New Roman" w:hAnsi="Times New Roman"/>
          <w:color w:val="000000"/>
          <w:sz w:val="23"/>
          <w:szCs w:val="23"/>
        </w:rPr>
      </w:pPr>
      <w:r w:rsidRPr="00F56FED">
        <w:rPr>
          <w:rFonts w:ascii="Times New Roman" w:hAnsi="Times New Roman"/>
          <w:color w:val="000000"/>
          <w:sz w:val="23"/>
          <w:szCs w:val="23"/>
        </w:rPr>
        <w:t>DIČ :</w:t>
      </w:r>
      <w:r w:rsidRPr="00F56FED">
        <w:rPr>
          <w:rFonts w:ascii="Times New Roman" w:hAnsi="Times New Roman"/>
          <w:color w:val="000000"/>
          <w:sz w:val="23"/>
          <w:szCs w:val="23"/>
        </w:rPr>
        <w:tab/>
      </w:r>
    </w:p>
    <w:p w14:paraId="0B3C21FB" w14:textId="77777777" w:rsidR="00885C64" w:rsidRPr="00F56FED" w:rsidRDefault="00885C64" w:rsidP="00885C64">
      <w:pPr>
        <w:tabs>
          <w:tab w:val="left" w:pos="2694"/>
        </w:tabs>
        <w:autoSpaceDE w:val="0"/>
        <w:autoSpaceDN w:val="0"/>
        <w:adjustRightInd w:val="0"/>
        <w:spacing w:after="0"/>
        <w:jc w:val="both"/>
        <w:rPr>
          <w:rFonts w:ascii="Times New Roman" w:hAnsi="Times New Roman"/>
          <w:color w:val="000000"/>
          <w:sz w:val="23"/>
          <w:szCs w:val="23"/>
        </w:rPr>
      </w:pPr>
    </w:p>
    <w:p w14:paraId="1CF045A5" w14:textId="77777777" w:rsidR="00885C64" w:rsidRPr="00F56FED" w:rsidRDefault="00885C64" w:rsidP="00885C64">
      <w:pPr>
        <w:tabs>
          <w:tab w:val="left" w:pos="2694"/>
        </w:tabs>
        <w:autoSpaceDE w:val="0"/>
        <w:autoSpaceDN w:val="0"/>
        <w:adjustRightInd w:val="0"/>
        <w:spacing w:after="0"/>
        <w:jc w:val="both"/>
        <w:rPr>
          <w:rFonts w:ascii="Times New Roman" w:hAnsi="Times New Roman"/>
          <w:color w:val="000000"/>
          <w:sz w:val="23"/>
          <w:szCs w:val="23"/>
        </w:rPr>
      </w:pPr>
      <w:r w:rsidRPr="00F56FED">
        <w:rPr>
          <w:rFonts w:ascii="Times New Roman" w:hAnsi="Times New Roman"/>
          <w:color w:val="000000"/>
          <w:sz w:val="23"/>
          <w:szCs w:val="23"/>
        </w:rPr>
        <w:t>(ďalej len ako „</w:t>
      </w:r>
      <w:r w:rsidRPr="00F56FED">
        <w:rPr>
          <w:rFonts w:ascii="Times New Roman" w:hAnsi="Times New Roman"/>
          <w:i/>
          <w:color w:val="000000"/>
          <w:sz w:val="23"/>
          <w:szCs w:val="23"/>
        </w:rPr>
        <w:t xml:space="preserve">dodávateľ“ </w:t>
      </w:r>
      <w:r w:rsidRPr="00F56FED">
        <w:rPr>
          <w:rFonts w:ascii="Times New Roman" w:hAnsi="Times New Roman"/>
          <w:color w:val="000000"/>
          <w:sz w:val="23"/>
          <w:szCs w:val="23"/>
        </w:rPr>
        <w:t xml:space="preserve">alebo spolu ako </w:t>
      </w:r>
      <w:r w:rsidRPr="00F56FED">
        <w:rPr>
          <w:rFonts w:ascii="Times New Roman" w:hAnsi="Times New Roman"/>
          <w:i/>
          <w:color w:val="000000"/>
          <w:sz w:val="23"/>
          <w:szCs w:val="23"/>
        </w:rPr>
        <w:t>„zmluvné strany“</w:t>
      </w:r>
      <w:r w:rsidRPr="00F56FED">
        <w:rPr>
          <w:rFonts w:ascii="Times New Roman" w:hAnsi="Times New Roman"/>
          <w:color w:val="000000"/>
          <w:sz w:val="23"/>
          <w:szCs w:val="23"/>
        </w:rPr>
        <w:t>)</w:t>
      </w:r>
    </w:p>
    <w:p w14:paraId="48AC8BE7" w14:textId="77777777" w:rsidR="00885C64" w:rsidRPr="00F56FED" w:rsidRDefault="00885C64" w:rsidP="00885C64">
      <w:pPr>
        <w:tabs>
          <w:tab w:val="left" w:pos="2694"/>
        </w:tabs>
        <w:autoSpaceDE w:val="0"/>
        <w:autoSpaceDN w:val="0"/>
        <w:adjustRightInd w:val="0"/>
        <w:spacing w:after="0"/>
        <w:jc w:val="both"/>
        <w:rPr>
          <w:rFonts w:ascii="Times New Roman" w:hAnsi="Times New Roman"/>
          <w:color w:val="000000"/>
          <w:sz w:val="23"/>
          <w:szCs w:val="23"/>
        </w:rPr>
      </w:pPr>
    </w:p>
    <w:p w14:paraId="1E800944" w14:textId="77777777" w:rsidR="00885C64" w:rsidRPr="00F56FED" w:rsidRDefault="00885C64" w:rsidP="00885C64">
      <w:pPr>
        <w:tabs>
          <w:tab w:val="left" w:pos="2694"/>
        </w:tabs>
        <w:autoSpaceDE w:val="0"/>
        <w:autoSpaceDN w:val="0"/>
        <w:adjustRightInd w:val="0"/>
        <w:spacing w:after="0"/>
        <w:jc w:val="center"/>
        <w:rPr>
          <w:rFonts w:ascii="Times New Roman" w:hAnsi="Times New Roman"/>
          <w:i/>
          <w:color w:val="000000"/>
          <w:sz w:val="23"/>
          <w:szCs w:val="23"/>
        </w:rPr>
      </w:pPr>
      <w:r w:rsidRPr="00F56FED">
        <w:rPr>
          <w:rFonts w:ascii="Times New Roman" w:hAnsi="Times New Roman"/>
          <w:i/>
          <w:color w:val="000000"/>
          <w:sz w:val="23"/>
          <w:szCs w:val="23"/>
        </w:rPr>
        <w:t>Preambula</w:t>
      </w:r>
    </w:p>
    <w:p w14:paraId="30F04235" w14:textId="61FCD984" w:rsidR="00885C64" w:rsidRPr="00F56FED" w:rsidRDefault="00885C64" w:rsidP="00885C64">
      <w:pPr>
        <w:tabs>
          <w:tab w:val="left" w:pos="2694"/>
        </w:tabs>
        <w:autoSpaceDE w:val="0"/>
        <w:autoSpaceDN w:val="0"/>
        <w:adjustRightInd w:val="0"/>
        <w:spacing w:after="0"/>
        <w:jc w:val="both"/>
        <w:rPr>
          <w:rFonts w:ascii="Times New Roman" w:hAnsi="Times New Roman"/>
          <w:i/>
          <w:color w:val="000000"/>
          <w:sz w:val="23"/>
          <w:szCs w:val="23"/>
        </w:rPr>
      </w:pPr>
      <w:r w:rsidRPr="00F56FED">
        <w:rPr>
          <w:rFonts w:ascii="Times New Roman" w:hAnsi="Times New Roman"/>
          <w:i/>
          <w:color w:val="000000"/>
          <w:sz w:val="23"/>
          <w:szCs w:val="23"/>
        </w:rPr>
        <w:t>Táto zmluva sa uzatvára na základe uskutočneného verejného obstarávania na predmet zákazky „</w:t>
      </w:r>
      <w:r w:rsidR="00CC6F15" w:rsidRPr="00F56FED">
        <w:rPr>
          <w:rFonts w:ascii="Times New Roman" w:hAnsi="Times New Roman"/>
          <w:i/>
          <w:color w:val="000000"/>
          <w:sz w:val="23"/>
          <w:szCs w:val="23"/>
        </w:rPr>
        <w:t xml:space="preserve">Prenájom a montáž stanov a doplnkového sortimentu na podujatí „Ružinovské hodové  slávnosti 2018“ </w:t>
      </w:r>
      <w:r w:rsidRPr="00F56FED">
        <w:rPr>
          <w:rFonts w:ascii="Times New Roman" w:hAnsi="Times New Roman"/>
          <w:i/>
          <w:color w:val="000000"/>
          <w:sz w:val="23"/>
          <w:szCs w:val="23"/>
        </w:rPr>
        <w:t>kde dodávateľ predložil najnižšiu cenovú ponuku.</w:t>
      </w:r>
    </w:p>
    <w:p w14:paraId="0C28B031" w14:textId="77777777" w:rsidR="00885C64" w:rsidRPr="00F56FED" w:rsidRDefault="00885C64" w:rsidP="00885C64">
      <w:pPr>
        <w:tabs>
          <w:tab w:val="left" w:pos="2694"/>
        </w:tabs>
        <w:autoSpaceDE w:val="0"/>
        <w:autoSpaceDN w:val="0"/>
        <w:adjustRightInd w:val="0"/>
        <w:spacing w:after="0"/>
        <w:rPr>
          <w:rFonts w:ascii="Times New Roman" w:hAnsi="Times New Roman"/>
          <w:i/>
          <w:color w:val="000000"/>
          <w:sz w:val="23"/>
          <w:szCs w:val="23"/>
        </w:rPr>
      </w:pPr>
    </w:p>
    <w:p w14:paraId="0FFBFF7A" w14:textId="77777777" w:rsidR="00885C64" w:rsidRPr="00F56FED" w:rsidRDefault="00885C64" w:rsidP="00885C64">
      <w:pPr>
        <w:tabs>
          <w:tab w:val="left" w:pos="2694"/>
        </w:tabs>
        <w:autoSpaceDE w:val="0"/>
        <w:autoSpaceDN w:val="0"/>
        <w:adjustRightInd w:val="0"/>
        <w:spacing w:after="0"/>
        <w:jc w:val="center"/>
        <w:rPr>
          <w:rFonts w:ascii="Times New Roman" w:hAnsi="Times New Roman"/>
          <w:color w:val="000000"/>
        </w:rPr>
      </w:pPr>
      <w:r w:rsidRPr="00F56FED">
        <w:rPr>
          <w:rFonts w:ascii="Times New Roman" w:hAnsi="Times New Roman"/>
          <w:b/>
          <w:bCs/>
          <w:color w:val="000000"/>
        </w:rPr>
        <w:t>Článok II</w:t>
      </w:r>
    </w:p>
    <w:p w14:paraId="51849D39" w14:textId="77777777" w:rsidR="00885C64" w:rsidRPr="00F56FED" w:rsidRDefault="00885C64" w:rsidP="00885C64">
      <w:pPr>
        <w:autoSpaceDE w:val="0"/>
        <w:autoSpaceDN w:val="0"/>
        <w:adjustRightInd w:val="0"/>
        <w:spacing w:after="0"/>
        <w:jc w:val="center"/>
        <w:rPr>
          <w:rFonts w:ascii="Times New Roman" w:hAnsi="Times New Roman"/>
          <w:b/>
          <w:bCs/>
          <w:color w:val="000000"/>
        </w:rPr>
      </w:pPr>
      <w:r w:rsidRPr="00F56FED">
        <w:rPr>
          <w:rFonts w:ascii="Times New Roman" w:hAnsi="Times New Roman"/>
          <w:b/>
          <w:bCs/>
          <w:color w:val="000000"/>
        </w:rPr>
        <w:t>Predmet plnenia zmluvy</w:t>
      </w:r>
    </w:p>
    <w:p w14:paraId="67906C7F" w14:textId="77777777" w:rsidR="00885C64" w:rsidRPr="00F56FED" w:rsidRDefault="00885C64" w:rsidP="00885C64">
      <w:pPr>
        <w:autoSpaceDE w:val="0"/>
        <w:autoSpaceDN w:val="0"/>
        <w:adjustRightInd w:val="0"/>
        <w:spacing w:after="0"/>
        <w:jc w:val="center"/>
        <w:rPr>
          <w:rFonts w:ascii="Times New Roman" w:hAnsi="Times New Roman"/>
          <w:color w:val="000000"/>
        </w:rPr>
      </w:pPr>
    </w:p>
    <w:p w14:paraId="2A9F2758" w14:textId="6911C13D" w:rsidR="00885C64" w:rsidRPr="00F56FED" w:rsidRDefault="00885C64" w:rsidP="00885C64">
      <w:pPr>
        <w:autoSpaceDE w:val="0"/>
        <w:autoSpaceDN w:val="0"/>
        <w:adjustRightInd w:val="0"/>
        <w:spacing w:after="0"/>
        <w:ind w:left="567" w:hanging="567"/>
        <w:jc w:val="both"/>
        <w:rPr>
          <w:rFonts w:ascii="Times New Roman" w:hAnsi="Times New Roman"/>
        </w:rPr>
      </w:pPr>
      <w:r w:rsidRPr="00F56FED">
        <w:rPr>
          <w:rFonts w:ascii="Times New Roman" w:hAnsi="Times New Roman"/>
          <w:color w:val="000000"/>
        </w:rPr>
        <w:t xml:space="preserve">2.1 </w:t>
      </w:r>
      <w:r w:rsidRPr="00F56FED">
        <w:rPr>
          <w:rFonts w:ascii="Times New Roman" w:hAnsi="Times New Roman"/>
          <w:color w:val="000000"/>
        </w:rPr>
        <w:tab/>
        <w:t xml:space="preserve">Predmetom tejto zmluvy je záväzok dodávateľa </w:t>
      </w:r>
      <w:r w:rsidRPr="00F56FED">
        <w:rPr>
          <w:rFonts w:ascii="Times New Roman" w:hAnsi="Times New Roman"/>
        </w:rPr>
        <w:t xml:space="preserve">prenajať a vykonať montáž </w:t>
      </w:r>
      <w:r w:rsidR="00486EB9" w:rsidRPr="00F56FED">
        <w:rPr>
          <w:rFonts w:ascii="Times New Roman" w:hAnsi="Times New Roman"/>
        </w:rPr>
        <w:t>stanov a ich osvetlenia</w:t>
      </w:r>
      <w:r w:rsidRPr="00F56FED">
        <w:rPr>
          <w:rFonts w:ascii="Times New Roman" w:hAnsi="Times New Roman"/>
        </w:rPr>
        <w:t xml:space="preserve"> na podujatí organizovanom objednávateľom a záväzok objednávateľa zaplatiť za riadne dodané plnenie dodávateľovi dohodnutú cenu, a to za podmienok dohodnutých v tejto zmluve.</w:t>
      </w:r>
    </w:p>
    <w:p w14:paraId="36B52154" w14:textId="77777777" w:rsidR="00885C64" w:rsidRPr="00F56FED" w:rsidRDefault="00885C64" w:rsidP="00885C64">
      <w:pPr>
        <w:autoSpaceDE w:val="0"/>
        <w:autoSpaceDN w:val="0"/>
        <w:adjustRightInd w:val="0"/>
        <w:spacing w:after="0"/>
        <w:ind w:left="567" w:hanging="567"/>
        <w:jc w:val="both"/>
        <w:rPr>
          <w:rFonts w:ascii="Times New Roman" w:hAnsi="Times New Roman"/>
          <w:color w:val="000000"/>
        </w:rPr>
      </w:pPr>
    </w:p>
    <w:p w14:paraId="5DCC5C7F" w14:textId="692F3CB7" w:rsidR="00885C64" w:rsidRPr="00F56FED" w:rsidRDefault="00885C64" w:rsidP="00885C64">
      <w:pPr>
        <w:numPr>
          <w:ilvl w:val="2"/>
          <w:numId w:val="19"/>
        </w:numPr>
        <w:autoSpaceDE w:val="0"/>
        <w:autoSpaceDN w:val="0"/>
        <w:adjustRightInd w:val="0"/>
        <w:spacing w:after="0" w:line="259" w:lineRule="auto"/>
        <w:jc w:val="both"/>
        <w:rPr>
          <w:rFonts w:ascii="Times New Roman" w:hAnsi="Times New Roman"/>
          <w:color w:val="000000"/>
        </w:rPr>
      </w:pPr>
      <w:r w:rsidRPr="00F56FED">
        <w:rPr>
          <w:rFonts w:ascii="Times New Roman" w:hAnsi="Times New Roman"/>
          <w:color w:val="000000"/>
        </w:rPr>
        <w:lastRenderedPageBreak/>
        <w:t>Záväzok dodávateľa je vymedzený takto:</w:t>
      </w:r>
    </w:p>
    <w:p w14:paraId="54392679" w14:textId="2F85E2AC" w:rsidR="00486EB9" w:rsidRPr="00F56FED" w:rsidRDefault="00486EB9" w:rsidP="00486EB9">
      <w:pPr>
        <w:autoSpaceDE w:val="0"/>
        <w:autoSpaceDN w:val="0"/>
        <w:adjustRightInd w:val="0"/>
        <w:spacing w:after="0" w:line="259" w:lineRule="auto"/>
        <w:ind w:left="720"/>
        <w:jc w:val="both"/>
        <w:rPr>
          <w:rFonts w:ascii="Times New Roman" w:hAnsi="Times New Roman"/>
          <w:color w:val="000000"/>
        </w:rPr>
      </w:pPr>
    </w:p>
    <w:p w14:paraId="52BBF6C1" w14:textId="77777777" w:rsidR="00486EB9" w:rsidRPr="00F56FED" w:rsidRDefault="00486EB9" w:rsidP="00486EB9">
      <w:pPr>
        <w:autoSpaceDE w:val="0"/>
        <w:autoSpaceDN w:val="0"/>
        <w:adjustRightInd w:val="0"/>
        <w:spacing w:after="0" w:line="259" w:lineRule="auto"/>
        <w:ind w:left="720"/>
        <w:jc w:val="both"/>
        <w:rPr>
          <w:rFonts w:ascii="Times New Roman" w:hAnsi="Times New Roman"/>
          <w:color w:val="000000"/>
        </w:rPr>
      </w:pPr>
      <w:r w:rsidRPr="00F56FED">
        <w:rPr>
          <w:rFonts w:ascii="Times New Roman" w:hAnsi="Times New Roman"/>
          <w:color w:val="000000"/>
        </w:rPr>
        <w:t>-</w:t>
      </w:r>
      <w:r w:rsidRPr="00F56FED">
        <w:rPr>
          <w:rFonts w:ascii="Times New Roman" w:hAnsi="Times New Roman"/>
          <w:color w:val="000000"/>
        </w:rPr>
        <w:tab/>
        <w:t>Hliníkový stan o rozmeroch 8m x 4m - 1 ks,</w:t>
      </w:r>
    </w:p>
    <w:p w14:paraId="0FF63976" w14:textId="77777777" w:rsidR="00486EB9" w:rsidRPr="00F56FED" w:rsidRDefault="00486EB9" w:rsidP="00486EB9">
      <w:pPr>
        <w:autoSpaceDE w:val="0"/>
        <w:autoSpaceDN w:val="0"/>
        <w:adjustRightInd w:val="0"/>
        <w:spacing w:after="0" w:line="259" w:lineRule="auto"/>
        <w:ind w:left="720"/>
        <w:jc w:val="both"/>
        <w:rPr>
          <w:rFonts w:ascii="Times New Roman" w:hAnsi="Times New Roman"/>
          <w:color w:val="000000"/>
        </w:rPr>
      </w:pPr>
      <w:r w:rsidRPr="00F56FED">
        <w:rPr>
          <w:rFonts w:ascii="Times New Roman" w:hAnsi="Times New Roman"/>
          <w:color w:val="000000"/>
        </w:rPr>
        <w:t>-</w:t>
      </w:r>
      <w:r w:rsidRPr="00F56FED">
        <w:rPr>
          <w:rFonts w:ascii="Times New Roman" w:hAnsi="Times New Roman"/>
          <w:color w:val="000000"/>
        </w:rPr>
        <w:tab/>
        <w:t>Hliníkový stan o rozmeroch 6m x 3m – 1ks,</w:t>
      </w:r>
    </w:p>
    <w:p w14:paraId="74071431" w14:textId="3F0AEC33" w:rsidR="00486EB9" w:rsidRPr="00F56FED" w:rsidRDefault="00F26D60" w:rsidP="00486EB9">
      <w:pPr>
        <w:autoSpaceDE w:val="0"/>
        <w:autoSpaceDN w:val="0"/>
        <w:adjustRightInd w:val="0"/>
        <w:spacing w:after="0" w:line="259" w:lineRule="auto"/>
        <w:ind w:left="720"/>
        <w:jc w:val="both"/>
        <w:rPr>
          <w:rFonts w:ascii="Times New Roman" w:hAnsi="Times New Roman"/>
          <w:color w:val="000000"/>
        </w:rPr>
      </w:pPr>
      <w:r w:rsidRPr="00F56FED">
        <w:rPr>
          <w:rFonts w:ascii="Times New Roman" w:hAnsi="Times New Roman"/>
          <w:color w:val="000000"/>
        </w:rPr>
        <w:t>-</w:t>
      </w:r>
      <w:r w:rsidRPr="00F56FED">
        <w:rPr>
          <w:rFonts w:ascii="Times New Roman" w:hAnsi="Times New Roman"/>
          <w:color w:val="000000"/>
        </w:rPr>
        <w:tab/>
        <w:t>Osvetlenie stanov</w:t>
      </w:r>
      <w:r w:rsidR="00486EB9" w:rsidRPr="00F56FED">
        <w:rPr>
          <w:rFonts w:ascii="Times New Roman" w:hAnsi="Times New Roman"/>
          <w:color w:val="000000"/>
        </w:rPr>
        <w:t>.</w:t>
      </w:r>
    </w:p>
    <w:p w14:paraId="3E55BDD8" w14:textId="4E9EA212" w:rsidR="00486EB9" w:rsidRPr="00F56FED" w:rsidRDefault="00486EB9" w:rsidP="00486EB9">
      <w:pPr>
        <w:autoSpaceDE w:val="0"/>
        <w:autoSpaceDN w:val="0"/>
        <w:adjustRightInd w:val="0"/>
        <w:spacing w:after="0" w:line="259" w:lineRule="auto"/>
        <w:ind w:left="720" w:firstLine="696"/>
        <w:jc w:val="both"/>
        <w:rPr>
          <w:rFonts w:ascii="Times New Roman" w:hAnsi="Times New Roman"/>
          <w:color w:val="000000"/>
        </w:rPr>
      </w:pPr>
      <w:r w:rsidRPr="00F56FED">
        <w:rPr>
          <w:rFonts w:ascii="Times New Roman" w:hAnsi="Times New Roman"/>
          <w:color w:val="000000"/>
        </w:rPr>
        <w:t>Stany musia obsahovať bočné steny.</w:t>
      </w:r>
    </w:p>
    <w:p w14:paraId="614109E7" w14:textId="77777777" w:rsidR="0020494F" w:rsidRPr="00F56FED" w:rsidRDefault="0020494F" w:rsidP="0020494F">
      <w:pPr>
        <w:spacing w:after="160" w:line="259" w:lineRule="auto"/>
        <w:ind w:left="1440"/>
        <w:contextualSpacing/>
        <w:jc w:val="both"/>
        <w:rPr>
          <w:rFonts w:ascii="Times New Roman" w:hAnsi="Times New Roman"/>
        </w:rPr>
      </w:pPr>
    </w:p>
    <w:p w14:paraId="5CB47A07" w14:textId="77777777" w:rsidR="00885C64" w:rsidRPr="00F56FED" w:rsidRDefault="00885C64" w:rsidP="00885C64">
      <w:pPr>
        <w:ind w:left="708"/>
        <w:jc w:val="both"/>
        <w:rPr>
          <w:rFonts w:ascii="Times New Roman" w:hAnsi="Times New Roman"/>
        </w:rPr>
      </w:pPr>
      <w:r w:rsidRPr="00F56FED">
        <w:rPr>
          <w:rFonts w:ascii="Times New Roman" w:hAnsi="Times New Roman"/>
        </w:rPr>
        <w:t>Plnenie zahŕňa dovoz a odvoz predmetu nájmu, montáž a demontáž predmetu nájmu.</w:t>
      </w:r>
    </w:p>
    <w:p w14:paraId="12BA4067" w14:textId="77777777" w:rsidR="00885C64" w:rsidRPr="00F56FED" w:rsidRDefault="00885C64" w:rsidP="00885C64">
      <w:pPr>
        <w:spacing w:after="160" w:line="259" w:lineRule="auto"/>
        <w:ind w:left="720" w:hanging="720"/>
        <w:contextualSpacing/>
        <w:jc w:val="both"/>
        <w:rPr>
          <w:rFonts w:ascii="Times New Roman" w:hAnsi="Times New Roman"/>
        </w:rPr>
      </w:pPr>
      <w:r w:rsidRPr="00F56FED">
        <w:rPr>
          <w:rFonts w:ascii="Times New Roman" w:hAnsi="Times New Roman"/>
        </w:rPr>
        <w:t>2.1.3</w:t>
      </w:r>
      <w:r w:rsidRPr="00F56FED">
        <w:rPr>
          <w:rFonts w:ascii="Times New Roman" w:hAnsi="Times New Roman"/>
        </w:rPr>
        <w:tab/>
        <w:t>Dodávateľ je povinný zabezpečiť plnenie zákazky výlučne certifikovanými produktmi, ktoré spĺňajú všetky zákonné normy a nariadenia.</w:t>
      </w:r>
    </w:p>
    <w:p w14:paraId="0E456B70" w14:textId="77777777" w:rsidR="00885C64" w:rsidRPr="00F56FED" w:rsidRDefault="00885C64" w:rsidP="00885C64">
      <w:pPr>
        <w:autoSpaceDE w:val="0"/>
        <w:autoSpaceDN w:val="0"/>
        <w:adjustRightInd w:val="0"/>
        <w:spacing w:after="0"/>
        <w:rPr>
          <w:rFonts w:ascii="Times New Roman" w:hAnsi="Times New Roman"/>
          <w:color w:val="000000"/>
        </w:rPr>
      </w:pPr>
    </w:p>
    <w:p w14:paraId="18376E1F" w14:textId="77777777" w:rsidR="00885C64" w:rsidRPr="00F56FED" w:rsidRDefault="00885C64" w:rsidP="00885C64">
      <w:pPr>
        <w:autoSpaceDE w:val="0"/>
        <w:autoSpaceDN w:val="0"/>
        <w:adjustRightInd w:val="0"/>
        <w:spacing w:after="0"/>
        <w:jc w:val="center"/>
        <w:rPr>
          <w:rFonts w:ascii="Times New Roman" w:hAnsi="Times New Roman"/>
          <w:color w:val="000000"/>
        </w:rPr>
      </w:pPr>
      <w:r w:rsidRPr="00F56FED">
        <w:rPr>
          <w:rFonts w:ascii="Times New Roman" w:hAnsi="Times New Roman"/>
          <w:b/>
          <w:bCs/>
          <w:color w:val="000000"/>
        </w:rPr>
        <w:t>Článok III</w:t>
      </w:r>
    </w:p>
    <w:p w14:paraId="21886B36" w14:textId="77777777" w:rsidR="00885C64" w:rsidRPr="00F56FED" w:rsidRDefault="00885C64" w:rsidP="00885C64">
      <w:pPr>
        <w:autoSpaceDE w:val="0"/>
        <w:autoSpaceDN w:val="0"/>
        <w:adjustRightInd w:val="0"/>
        <w:spacing w:after="0"/>
        <w:jc w:val="center"/>
        <w:rPr>
          <w:rFonts w:ascii="Times New Roman" w:hAnsi="Times New Roman"/>
          <w:b/>
          <w:bCs/>
          <w:color w:val="000000"/>
        </w:rPr>
      </w:pPr>
      <w:r w:rsidRPr="00F56FED">
        <w:rPr>
          <w:rFonts w:ascii="Times New Roman" w:hAnsi="Times New Roman"/>
          <w:b/>
          <w:bCs/>
          <w:color w:val="000000"/>
        </w:rPr>
        <w:t xml:space="preserve">Termín a miesto dodania </w:t>
      </w:r>
    </w:p>
    <w:p w14:paraId="0985C931" w14:textId="77777777" w:rsidR="00885C64" w:rsidRPr="00F56FED" w:rsidRDefault="00885C64" w:rsidP="00885C64">
      <w:pPr>
        <w:autoSpaceDE w:val="0"/>
        <w:autoSpaceDN w:val="0"/>
        <w:adjustRightInd w:val="0"/>
        <w:spacing w:after="0"/>
        <w:jc w:val="center"/>
        <w:rPr>
          <w:rFonts w:ascii="Times New Roman" w:hAnsi="Times New Roman"/>
          <w:b/>
          <w:bCs/>
          <w:color w:val="000000"/>
        </w:rPr>
      </w:pPr>
    </w:p>
    <w:p w14:paraId="6C8416B8" w14:textId="5EEE4140"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bCs/>
          <w:color w:val="000000"/>
        </w:rPr>
      </w:pPr>
      <w:r w:rsidRPr="00F56FED">
        <w:rPr>
          <w:rFonts w:ascii="Times New Roman" w:hAnsi="Times New Roman"/>
          <w:bCs/>
          <w:color w:val="000000"/>
        </w:rPr>
        <w:t>3.1</w:t>
      </w:r>
      <w:r w:rsidRPr="00F56FED">
        <w:rPr>
          <w:rFonts w:ascii="Times New Roman" w:hAnsi="Times New Roman"/>
          <w:bCs/>
          <w:color w:val="000000"/>
        </w:rPr>
        <w:tab/>
        <w:t xml:space="preserve">Dodávateľ je povinný dodať predmet zmluvy v mieste plnenia </w:t>
      </w:r>
      <w:r w:rsidR="00465D1F" w:rsidRPr="00F56FED">
        <w:rPr>
          <w:rFonts w:ascii="Times New Roman" w:hAnsi="Times New Roman"/>
          <w:bCs/>
          <w:color w:val="000000"/>
        </w:rPr>
        <w:t xml:space="preserve">v </w:t>
      </w:r>
      <w:r w:rsidRPr="00F56FED">
        <w:rPr>
          <w:rFonts w:ascii="Times New Roman" w:hAnsi="Times New Roman"/>
          <w:bCs/>
          <w:color w:val="000000"/>
        </w:rPr>
        <w:t>dň</w:t>
      </w:r>
      <w:r w:rsidR="00465D1F" w:rsidRPr="00F56FED">
        <w:rPr>
          <w:rFonts w:ascii="Times New Roman" w:hAnsi="Times New Roman"/>
          <w:bCs/>
          <w:color w:val="000000"/>
        </w:rPr>
        <w:t>och</w:t>
      </w:r>
      <w:r w:rsidRPr="00F56FED">
        <w:rPr>
          <w:rFonts w:ascii="Times New Roman" w:hAnsi="Times New Roman"/>
          <w:bCs/>
          <w:color w:val="000000"/>
        </w:rPr>
        <w:t xml:space="preserve"> </w:t>
      </w:r>
      <w:r w:rsidR="00465D1F" w:rsidRPr="00F56FED">
        <w:rPr>
          <w:rFonts w:ascii="Times New Roman" w:hAnsi="Times New Roman"/>
          <w:b/>
          <w:bCs/>
          <w:color w:val="000000"/>
        </w:rPr>
        <w:t>29.09.-30.09.2018</w:t>
      </w:r>
      <w:r w:rsidRPr="00F56FED">
        <w:rPr>
          <w:rFonts w:ascii="Times New Roman" w:hAnsi="Times New Roman"/>
          <w:bCs/>
          <w:color w:val="000000"/>
        </w:rPr>
        <w:t>, a to takto:</w:t>
      </w:r>
    </w:p>
    <w:p w14:paraId="22687A58" w14:textId="6CA7C4F2"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bCs/>
          <w:color w:val="000000"/>
        </w:rPr>
      </w:pPr>
      <w:r w:rsidRPr="00F56FED">
        <w:rPr>
          <w:rFonts w:ascii="Times New Roman" w:hAnsi="Times New Roman"/>
          <w:bCs/>
          <w:color w:val="000000"/>
        </w:rPr>
        <w:tab/>
        <w:t xml:space="preserve">- </w:t>
      </w:r>
      <w:r w:rsidR="005321D5" w:rsidRPr="00F56FED">
        <w:rPr>
          <w:rFonts w:ascii="Times New Roman" w:hAnsi="Times New Roman"/>
          <w:bCs/>
          <w:color w:val="000000"/>
        </w:rPr>
        <w:t xml:space="preserve">dňa 28.09.2018 montáž </w:t>
      </w:r>
      <w:r w:rsidRPr="00F56FED">
        <w:rPr>
          <w:rFonts w:ascii="Times New Roman" w:hAnsi="Times New Roman"/>
          <w:bCs/>
          <w:color w:val="000000"/>
        </w:rPr>
        <w:t>predmetu nájmu,</w:t>
      </w:r>
    </w:p>
    <w:p w14:paraId="1D2A5238" w14:textId="7A5E7C83"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bCs/>
          <w:color w:val="000000"/>
        </w:rPr>
      </w:pPr>
      <w:r w:rsidRPr="00F56FED">
        <w:rPr>
          <w:rFonts w:ascii="Times New Roman" w:hAnsi="Times New Roman"/>
          <w:bCs/>
          <w:color w:val="000000"/>
        </w:rPr>
        <w:tab/>
        <w:t xml:space="preserve">- </w:t>
      </w:r>
      <w:r w:rsidR="00F26D60" w:rsidRPr="00F56FED">
        <w:rPr>
          <w:rFonts w:ascii="Times New Roman" w:hAnsi="Times New Roman"/>
          <w:bCs/>
          <w:color w:val="000000"/>
        </w:rPr>
        <w:t>dňa 30.09</w:t>
      </w:r>
      <w:r w:rsidR="005321D5" w:rsidRPr="00F56FED">
        <w:rPr>
          <w:rFonts w:ascii="Times New Roman" w:hAnsi="Times New Roman"/>
          <w:bCs/>
          <w:color w:val="000000"/>
        </w:rPr>
        <w:t xml:space="preserve">.2018 </w:t>
      </w:r>
      <w:r w:rsidR="00F26D60" w:rsidRPr="00F56FED">
        <w:rPr>
          <w:rFonts w:ascii="Times New Roman" w:hAnsi="Times New Roman"/>
          <w:bCs/>
          <w:color w:val="000000"/>
        </w:rPr>
        <w:t xml:space="preserve">po 21:00 hod. </w:t>
      </w:r>
      <w:r w:rsidR="005321D5" w:rsidRPr="00F56FED">
        <w:rPr>
          <w:rFonts w:ascii="Times New Roman" w:hAnsi="Times New Roman"/>
          <w:bCs/>
          <w:color w:val="000000"/>
        </w:rPr>
        <w:t>demontáž predmetu nájmu</w:t>
      </w:r>
      <w:r w:rsidRPr="00F56FED">
        <w:rPr>
          <w:rFonts w:ascii="Times New Roman" w:hAnsi="Times New Roman"/>
          <w:bCs/>
          <w:color w:val="000000"/>
        </w:rPr>
        <w:t>.</w:t>
      </w:r>
    </w:p>
    <w:p w14:paraId="7BA0F66C"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bCs/>
          <w:color w:val="000000"/>
        </w:rPr>
      </w:pPr>
    </w:p>
    <w:p w14:paraId="392FA4C4" w14:textId="32F4CEA6" w:rsidR="00885C64" w:rsidRPr="00F56FED" w:rsidRDefault="00885C64" w:rsidP="00885C64">
      <w:pPr>
        <w:tabs>
          <w:tab w:val="left" w:pos="567"/>
        </w:tabs>
        <w:autoSpaceDE w:val="0"/>
        <w:autoSpaceDN w:val="0"/>
        <w:adjustRightInd w:val="0"/>
        <w:spacing w:after="0"/>
        <w:jc w:val="both"/>
        <w:rPr>
          <w:rFonts w:ascii="Times New Roman" w:hAnsi="Times New Roman"/>
          <w:bCs/>
          <w:color w:val="000000"/>
        </w:rPr>
      </w:pPr>
      <w:r w:rsidRPr="00F56FED">
        <w:rPr>
          <w:rFonts w:ascii="Times New Roman" w:hAnsi="Times New Roman"/>
          <w:bCs/>
          <w:color w:val="000000"/>
        </w:rPr>
        <w:t>3.2</w:t>
      </w:r>
      <w:r w:rsidRPr="00F56FED">
        <w:rPr>
          <w:rFonts w:ascii="Times New Roman" w:hAnsi="Times New Roman"/>
          <w:bCs/>
          <w:color w:val="000000"/>
        </w:rPr>
        <w:tab/>
        <w:t>Miestom plnenia predmetu zmluvy je Park Andreja Hlinku v Bratislave v mestskej časti Ružinov.</w:t>
      </w:r>
    </w:p>
    <w:p w14:paraId="73D0BC55" w14:textId="77777777" w:rsidR="00885C64" w:rsidRPr="00F56FED" w:rsidRDefault="00885C64" w:rsidP="00885C64">
      <w:pPr>
        <w:tabs>
          <w:tab w:val="left" w:pos="567"/>
        </w:tabs>
        <w:autoSpaceDE w:val="0"/>
        <w:autoSpaceDN w:val="0"/>
        <w:adjustRightInd w:val="0"/>
        <w:spacing w:after="0"/>
        <w:jc w:val="both"/>
        <w:rPr>
          <w:rFonts w:ascii="Times New Roman" w:hAnsi="Times New Roman"/>
          <w:bCs/>
          <w:color w:val="000000"/>
        </w:rPr>
      </w:pPr>
    </w:p>
    <w:p w14:paraId="29D5ED82" w14:textId="77777777" w:rsidR="00885C64" w:rsidRPr="00F56FED" w:rsidRDefault="00885C64" w:rsidP="00885C64">
      <w:pPr>
        <w:tabs>
          <w:tab w:val="left" w:pos="567"/>
        </w:tabs>
        <w:autoSpaceDE w:val="0"/>
        <w:autoSpaceDN w:val="0"/>
        <w:adjustRightInd w:val="0"/>
        <w:spacing w:after="0"/>
        <w:jc w:val="center"/>
        <w:rPr>
          <w:rFonts w:ascii="Times New Roman" w:hAnsi="Times New Roman"/>
          <w:b/>
          <w:bCs/>
          <w:color w:val="000000"/>
        </w:rPr>
      </w:pPr>
      <w:r w:rsidRPr="00F56FED">
        <w:rPr>
          <w:rFonts w:ascii="Times New Roman" w:hAnsi="Times New Roman"/>
          <w:b/>
          <w:bCs/>
          <w:color w:val="000000"/>
        </w:rPr>
        <w:t>Článok IV</w:t>
      </w:r>
    </w:p>
    <w:p w14:paraId="0F056BF9" w14:textId="77777777" w:rsidR="00885C64" w:rsidRPr="00F56FED" w:rsidRDefault="00885C64" w:rsidP="00885C64">
      <w:pPr>
        <w:autoSpaceDE w:val="0"/>
        <w:autoSpaceDN w:val="0"/>
        <w:adjustRightInd w:val="0"/>
        <w:spacing w:after="0"/>
        <w:jc w:val="center"/>
        <w:rPr>
          <w:rFonts w:ascii="Times New Roman" w:hAnsi="Times New Roman"/>
          <w:b/>
          <w:bCs/>
          <w:color w:val="000000"/>
        </w:rPr>
      </w:pPr>
      <w:r w:rsidRPr="00F56FED">
        <w:rPr>
          <w:rFonts w:ascii="Times New Roman" w:hAnsi="Times New Roman"/>
          <w:b/>
          <w:bCs/>
          <w:color w:val="000000"/>
        </w:rPr>
        <w:t>Cena a platobné podmienky</w:t>
      </w:r>
    </w:p>
    <w:p w14:paraId="5E0BD778" w14:textId="77777777" w:rsidR="00885C64" w:rsidRPr="00F56FED" w:rsidRDefault="00885C64" w:rsidP="00885C64">
      <w:pPr>
        <w:autoSpaceDE w:val="0"/>
        <w:autoSpaceDN w:val="0"/>
        <w:adjustRightInd w:val="0"/>
        <w:spacing w:after="0"/>
        <w:jc w:val="center"/>
        <w:rPr>
          <w:rFonts w:ascii="Times New Roman" w:hAnsi="Times New Roman"/>
          <w:color w:val="000000"/>
        </w:rPr>
      </w:pPr>
    </w:p>
    <w:p w14:paraId="0755F049"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color w:val="000000"/>
        </w:rPr>
      </w:pPr>
      <w:r w:rsidRPr="00F56FED">
        <w:rPr>
          <w:rFonts w:ascii="Times New Roman" w:hAnsi="Times New Roman"/>
          <w:color w:val="000000"/>
        </w:rPr>
        <w:t xml:space="preserve">4.1 </w:t>
      </w:r>
      <w:r w:rsidRPr="00F56FED">
        <w:rPr>
          <w:rFonts w:ascii="Times New Roman" w:hAnsi="Times New Roman"/>
          <w:color w:val="000000"/>
        </w:rPr>
        <w:tab/>
        <w:t xml:space="preserve">Cena za predmet zmluvy je stanovená dohodou zmluvných strán v zmysle zákona č. 18/1996 </w:t>
      </w:r>
      <w:proofErr w:type="spellStart"/>
      <w:r w:rsidRPr="00F56FED">
        <w:rPr>
          <w:rFonts w:ascii="Times New Roman" w:hAnsi="Times New Roman"/>
          <w:color w:val="000000"/>
        </w:rPr>
        <w:t>Z.z</w:t>
      </w:r>
      <w:proofErr w:type="spellEnd"/>
      <w:r w:rsidRPr="00F56FED">
        <w:rPr>
          <w:rFonts w:ascii="Times New Roman" w:hAnsi="Times New Roman"/>
          <w:color w:val="000000"/>
        </w:rPr>
        <w:t>. o cenách v znení neskorších predpisov na základe predloženej cenovej ponuky dodávateľa vo výške ................. EUR bez DPH (cena slovom: ................................... EUR ......................... centov).</w:t>
      </w:r>
    </w:p>
    <w:p w14:paraId="06EFE442"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color w:val="000000"/>
        </w:rPr>
      </w:pPr>
    </w:p>
    <w:p w14:paraId="3C14733F"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color w:val="000000"/>
        </w:rPr>
      </w:pPr>
      <w:r w:rsidRPr="00F56FED">
        <w:rPr>
          <w:rFonts w:ascii="Times New Roman" w:hAnsi="Times New Roman"/>
          <w:color w:val="000000"/>
        </w:rPr>
        <w:t xml:space="preserve">4.2 </w:t>
      </w:r>
      <w:r w:rsidRPr="00F56FED">
        <w:rPr>
          <w:rFonts w:ascii="Times New Roman" w:hAnsi="Times New Roman"/>
          <w:color w:val="000000"/>
        </w:rPr>
        <w:tab/>
        <w:t>V dohodnutej cene za poskytnuté služby sú zahrnuté všetky náklady dodávateľa súvisiace s predmetom poskytovanej služby v zmysle tejto zmluvy.</w:t>
      </w:r>
    </w:p>
    <w:p w14:paraId="7796055C" w14:textId="77777777" w:rsidR="00885C64" w:rsidRPr="00F56FED" w:rsidRDefault="00885C64" w:rsidP="00885C64">
      <w:pPr>
        <w:autoSpaceDE w:val="0"/>
        <w:autoSpaceDN w:val="0"/>
        <w:adjustRightInd w:val="0"/>
        <w:spacing w:after="0"/>
        <w:rPr>
          <w:rFonts w:ascii="Times New Roman" w:hAnsi="Times New Roman"/>
        </w:rPr>
      </w:pPr>
    </w:p>
    <w:p w14:paraId="51589395" w14:textId="77777777" w:rsidR="00885C64" w:rsidRPr="00F56FED" w:rsidRDefault="00885C64" w:rsidP="00885C64">
      <w:pPr>
        <w:autoSpaceDE w:val="0"/>
        <w:autoSpaceDN w:val="0"/>
        <w:adjustRightInd w:val="0"/>
        <w:spacing w:after="0"/>
        <w:ind w:left="567" w:hanging="567"/>
        <w:jc w:val="both"/>
        <w:rPr>
          <w:rFonts w:ascii="Times New Roman" w:hAnsi="Times New Roman"/>
        </w:rPr>
      </w:pPr>
      <w:r w:rsidRPr="00F56FED">
        <w:rPr>
          <w:rFonts w:ascii="Times New Roman" w:hAnsi="Times New Roman"/>
        </w:rPr>
        <w:t>4.3</w:t>
      </w:r>
      <w:r w:rsidRPr="00F56FED">
        <w:rPr>
          <w:rFonts w:ascii="Times New Roman" w:hAnsi="Times New Roman"/>
        </w:rPr>
        <w:tab/>
        <w:t>Dodávateľ je oprávnený vyhotoviť faktúru najskôr deň po dni riadneho splnenia predmetu zmluvy. Platbu za realizované služby vykoná objednávateľ za preukázateľne riadne a včas dodané služby na základe faktúry do 30 dní odo dňa jej doručenia objednávateľovi. Faktúra bude obsahovať náležitosti podľa § 74 zákona č. 222/2004 Z. z. o dani z pridanej hodnoty v znení neskorších predpisov (ďalej len „zákon o dani z pridanej hodnoty“). Objednávateľ neposkytne dodávateľovi preddavok.</w:t>
      </w:r>
    </w:p>
    <w:p w14:paraId="4E228A07" w14:textId="77777777" w:rsidR="00885C64" w:rsidRPr="00F56FED" w:rsidRDefault="00885C64" w:rsidP="00885C64">
      <w:pPr>
        <w:autoSpaceDE w:val="0"/>
        <w:autoSpaceDN w:val="0"/>
        <w:adjustRightInd w:val="0"/>
        <w:spacing w:after="0"/>
        <w:jc w:val="both"/>
        <w:rPr>
          <w:rFonts w:ascii="Times New Roman" w:hAnsi="Times New Roman"/>
        </w:rPr>
      </w:pPr>
    </w:p>
    <w:p w14:paraId="1E1612A6"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4.4</w:t>
      </w:r>
      <w:r w:rsidRPr="00F56FED">
        <w:rPr>
          <w:rFonts w:ascii="Times New Roman" w:hAnsi="Times New Roman"/>
        </w:rPr>
        <w:tab/>
        <w:t>V prípade, že faktúra nebude obsahovať všetky náležitosti daňového dokladu, objednávateľ má právo vrátiť faktúru dodávateľovi na opravu alebo doplnenie. V takom prípade začne nová</w:t>
      </w:r>
    </w:p>
    <w:p w14:paraId="4FD6378E" w14:textId="77777777" w:rsidR="00885C64" w:rsidRPr="00F56FED" w:rsidRDefault="00885C64" w:rsidP="00885C64">
      <w:pPr>
        <w:tabs>
          <w:tab w:val="left" w:pos="567"/>
        </w:tabs>
        <w:autoSpaceDE w:val="0"/>
        <w:autoSpaceDN w:val="0"/>
        <w:adjustRightInd w:val="0"/>
        <w:spacing w:after="0"/>
        <w:jc w:val="both"/>
        <w:rPr>
          <w:rFonts w:ascii="Times New Roman" w:hAnsi="Times New Roman"/>
        </w:rPr>
      </w:pPr>
      <w:r w:rsidRPr="00F56FED">
        <w:rPr>
          <w:rFonts w:ascii="Times New Roman" w:hAnsi="Times New Roman"/>
        </w:rPr>
        <w:tab/>
        <w:t>30-dňová lehota splatnosti faktúry plynúť po doručení opravenej alebo doplnenej faktúry.</w:t>
      </w:r>
    </w:p>
    <w:p w14:paraId="681E26D6" w14:textId="77777777" w:rsidR="00885C64" w:rsidRPr="00F56FED" w:rsidRDefault="00885C64" w:rsidP="00885C64">
      <w:pPr>
        <w:autoSpaceDE w:val="0"/>
        <w:autoSpaceDN w:val="0"/>
        <w:adjustRightInd w:val="0"/>
        <w:spacing w:after="0"/>
        <w:ind w:left="567" w:hanging="567"/>
        <w:rPr>
          <w:rFonts w:ascii="Times New Roman" w:hAnsi="Times New Roman"/>
        </w:rPr>
      </w:pPr>
    </w:p>
    <w:p w14:paraId="67C4E14B" w14:textId="77777777" w:rsidR="00885C64" w:rsidRPr="00F56FED" w:rsidRDefault="00885C64" w:rsidP="00885C64">
      <w:pPr>
        <w:autoSpaceDE w:val="0"/>
        <w:autoSpaceDN w:val="0"/>
        <w:adjustRightInd w:val="0"/>
        <w:spacing w:after="0"/>
        <w:ind w:left="567" w:hanging="567"/>
        <w:rPr>
          <w:rFonts w:ascii="Times New Roman" w:hAnsi="Times New Roman"/>
        </w:rPr>
      </w:pPr>
    </w:p>
    <w:p w14:paraId="0703D643" w14:textId="77777777" w:rsidR="00885C64" w:rsidRPr="00F56FED" w:rsidRDefault="00885C64" w:rsidP="00885C64">
      <w:pPr>
        <w:autoSpaceDE w:val="0"/>
        <w:autoSpaceDN w:val="0"/>
        <w:adjustRightInd w:val="0"/>
        <w:spacing w:after="0"/>
        <w:jc w:val="center"/>
        <w:rPr>
          <w:rFonts w:ascii="Times New Roman" w:hAnsi="Times New Roman"/>
        </w:rPr>
      </w:pPr>
      <w:r w:rsidRPr="00F56FED">
        <w:rPr>
          <w:rFonts w:ascii="Times New Roman" w:hAnsi="Times New Roman"/>
          <w:b/>
          <w:bCs/>
        </w:rPr>
        <w:t>Článok V</w:t>
      </w:r>
    </w:p>
    <w:p w14:paraId="393F7DEA" w14:textId="77777777" w:rsidR="00885C64" w:rsidRPr="00F56FED" w:rsidRDefault="00885C64" w:rsidP="00885C64">
      <w:pPr>
        <w:spacing w:after="160" w:line="259" w:lineRule="auto"/>
        <w:jc w:val="center"/>
        <w:rPr>
          <w:rFonts w:ascii="Times New Roman" w:hAnsi="Times New Roman"/>
          <w:b/>
          <w:bCs/>
        </w:rPr>
      </w:pPr>
      <w:r w:rsidRPr="00F56FED">
        <w:rPr>
          <w:rFonts w:ascii="Times New Roman" w:hAnsi="Times New Roman"/>
          <w:b/>
          <w:bCs/>
        </w:rPr>
        <w:t xml:space="preserve">Spôsob plnenia </w:t>
      </w:r>
    </w:p>
    <w:p w14:paraId="42C1B45C" w14:textId="34C5AC5B" w:rsidR="00885C64" w:rsidRPr="00F56FED" w:rsidRDefault="00885C64" w:rsidP="003F2529">
      <w:pPr>
        <w:tabs>
          <w:tab w:val="left" w:pos="567"/>
        </w:tabs>
        <w:spacing w:after="0"/>
        <w:ind w:left="567" w:hanging="567"/>
        <w:jc w:val="both"/>
        <w:rPr>
          <w:rFonts w:ascii="Times New Roman" w:hAnsi="Times New Roman"/>
          <w:bCs/>
        </w:rPr>
      </w:pPr>
      <w:r w:rsidRPr="00F56FED">
        <w:rPr>
          <w:rFonts w:ascii="Times New Roman" w:hAnsi="Times New Roman"/>
          <w:bCs/>
        </w:rPr>
        <w:t xml:space="preserve">5.1 </w:t>
      </w:r>
      <w:r w:rsidRPr="00F56FED">
        <w:rPr>
          <w:rFonts w:ascii="Times New Roman" w:hAnsi="Times New Roman"/>
          <w:bCs/>
        </w:rPr>
        <w:tab/>
        <w:t>Dodávateľ sa zaväzuje, že predmet zmluvy poskytne riadne a včas s odbornou starostlivosťou.</w:t>
      </w:r>
    </w:p>
    <w:p w14:paraId="1C3109A9" w14:textId="77777777" w:rsidR="00885C64" w:rsidRPr="00F56FED" w:rsidRDefault="00885C64" w:rsidP="00885C64">
      <w:pPr>
        <w:tabs>
          <w:tab w:val="left" w:pos="567"/>
        </w:tabs>
        <w:spacing w:after="0"/>
        <w:ind w:left="567" w:hanging="567"/>
        <w:jc w:val="both"/>
        <w:rPr>
          <w:rFonts w:ascii="Times New Roman" w:hAnsi="Times New Roman"/>
          <w:bCs/>
        </w:rPr>
      </w:pPr>
    </w:p>
    <w:p w14:paraId="204C62E0" w14:textId="77777777" w:rsidR="00885C64" w:rsidRPr="00F56FED" w:rsidRDefault="00885C64" w:rsidP="00885C64">
      <w:pPr>
        <w:tabs>
          <w:tab w:val="left" w:pos="567"/>
        </w:tabs>
        <w:spacing w:after="0"/>
        <w:jc w:val="both"/>
        <w:rPr>
          <w:rFonts w:ascii="Times New Roman" w:hAnsi="Times New Roman"/>
          <w:bCs/>
        </w:rPr>
      </w:pPr>
      <w:r w:rsidRPr="00F56FED">
        <w:rPr>
          <w:rFonts w:ascii="Times New Roman" w:hAnsi="Times New Roman"/>
          <w:bCs/>
        </w:rPr>
        <w:t>5.3</w:t>
      </w:r>
      <w:r w:rsidRPr="00F56FED">
        <w:rPr>
          <w:rFonts w:ascii="Times New Roman" w:hAnsi="Times New Roman"/>
          <w:bCs/>
        </w:rPr>
        <w:tab/>
        <w:t>Dodávateľ vyhlasuje, že je poistený pre prípad škôd spôsobených svojimi zamestnancami.</w:t>
      </w:r>
    </w:p>
    <w:p w14:paraId="2D79F3FB" w14:textId="77777777" w:rsidR="00885C64" w:rsidRPr="00F56FED" w:rsidRDefault="00885C64" w:rsidP="00885C64">
      <w:pPr>
        <w:tabs>
          <w:tab w:val="left" w:pos="567"/>
        </w:tabs>
        <w:spacing w:after="0"/>
        <w:jc w:val="both"/>
        <w:rPr>
          <w:rFonts w:ascii="Times New Roman" w:hAnsi="Times New Roman"/>
          <w:bCs/>
        </w:rPr>
      </w:pPr>
    </w:p>
    <w:p w14:paraId="3A91BE66" w14:textId="77777777" w:rsidR="00885C64" w:rsidRPr="00F56FED" w:rsidRDefault="00885C64" w:rsidP="00885C64">
      <w:pPr>
        <w:tabs>
          <w:tab w:val="left" w:pos="567"/>
        </w:tabs>
        <w:spacing w:after="0"/>
        <w:ind w:left="567" w:hanging="567"/>
        <w:jc w:val="both"/>
        <w:rPr>
          <w:rFonts w:ascii="Times New Roman" w:hAnsi="Times New Roman"/>
          <w:bCs/>
        </w:rPr>
      </w:pPr>
      <w:r w:rsidRPr="00F56FED">
        <w:rPr>
          <w:rFonts w:ascii="Times New Roman" w:hAnsi="Times New Roman"/>
          <w:bCs/>
        </w:rPr>
        <w:t xml:space="preserve">5.4 </w:t>
      </w:r>
      <w:r w:rsidRPr="00F56FED">
        <w:rPr>
          <w:rFonts w:ascii="Times New Roman" w:hAnsi="Times New Roman"/>
          <w:bCs/>
        </w:rPr>
        <w:tab/>
        <w:t>Dodávateľ je pri vykonávaní predmetu zmluvy viazaný v dohodnutom rozsahu pokynmi objednávateľa. Dodávateľ je povinný upozorniť objednávateľa bez zbytočného odkladu na nevhodnú povahu pokynov daných mu objednávateľom, ak poskytovateľ mohol túto nevhodnosť zistiť pri vynaložení odbornej starostlivosti.</w:t>
      </w:r>
    </w:p>
    <w:p w14:paraId="04421D35" w14:textId="77777777" w:rsidR="00885C64" w:rsidRPr="00F56FED" w:rsidRDefault="00885C64" w:rsidP="00885C64">
      <w:pPr>
        <w:tabs>
          <w:tab w:val="left" w:pos="567"/>
        </w:tabs>
        <w:spacing w:after="0"/>
        <w:ind w:left="567" w:hanging="567"/>
        <w:jc w:val="both"/>
        <w:rPr>
          <w:rFonts w:ascii="Times New Roman" w:hAnsi="Times New Roman"/>
          <w:bCs/>
        </w:rPr>
      </w:pPr>
    </w:p>
    <w:p w14:paraId="77673F09" w14:textId="77777777" w:rsidR="00885C64" w:rsidRPr="00F56FED" w:rsidRDefault="00885C64" w:rsidP="00885C64">
      <w:pPr>
        <w:tabs>
          <w:tab w:val="left" w:pos="567"/>
        </w:tabs>
        <w:spacing w:after="0"/>
        <w:ind w:left="567" w:hanging="567"/>
        <w:jc w:val="both"/>
        <w:rPr>
          <w:rFonts w:ascii="Times New Roman" w:hAnsi="Times New Roman"/>
          <w:bCs/>
        </w:rPr>
      </w:pPr>
      <w:r w:rsidRPr="00F56FED">
        <w:rPr>
          <w:rFonts w:ascii="Times New Roman" w:hAnsi="Times New Roman"/>
          <w:bCs/>
        </w:rPr>
        <w:t xml:space="preserve">5.5 </w:t>
      </w:r>
      <w:r w:rsidRPr="00F56FED">
        <w:rPr>
          <w:rFonts w:ascii="Times New Roman" w:hAnsi="Times New Roman"/>
          <w:bCs/>
        </w:rPr>
        <w:tab/>
        <w:t>Objednávateľ je oprávnený vykonať priebežne kontrolu plnenia povinností riadne poskytnúť službu, v prípade zistenia chybne vykonávaných služieb môže objednávateľ požadovať od dodávateľa, aby zistené nedostatky odstránil okamžite na mieste plnenia a dodávateľ sa zaväzuje takto reklamované nedostatky poskytovaných služieb odstrániť okamžite na mieste plnenia.</w:t>
      </w:r>
    </w:p>
    <w:p w14:paraId="4EEA32BB" w14:textId="77777777" w:rsidR="00885C64" w:rsidRPr="00F56FED" w:rsidRDefault="00885C64" w:rsidP="00885C64">
      <w:pPr>
        <w:tabs>
          <w:tab w:val="left" w:pos="567"/>
        </w:tabs>
        <w:spacing w:after="0"/>
        <w:ind w:left="567" w:hanging="567"/>
        <w:jc w:val="both"/>
        <w:rPr>
          <w:rFonts w:ascii="Times New Roman" w:hAnsi="Times New Roman"/>
          <w:bCs/>
        </w:rPr>
      </w:pPr>
    </w:p>
    <w:p w14:paraId="09A91085" w14:textId="77777777" w:rsidR="00885C64" w:rsidRPr="00F56FED" w:rsidRDefault="00885C64" w:rsidP="00885C64">
      <w:pPr>
        <w:tabs>
          <w:tab w:val="left" w:pos="567"/>
        </w:tabs>
        <w:spacing w:after="0"/>
        <w:ind w:left="567" w:hanging="567"/>
        <w:jc w:val="both"/>
        <w:rPr>
          <w:rFonts w:ascii="Times New Roman" w:hAnsi="Times New Roman"/>
          <w:bCs/>
        </w:rPr>
      </w:pPr>
      <w:r w:rsidRPr="00F56FED">
        <w:rPr>
          <w:rFonts w:ascii="Times New Roman" w:hAnsi="Times New Roman"/>
          <w:bCs/>
        </w:rPr>
        <w:t xml:space="preserve">5.6 </w:t>
      </w:r>
      <w:r w:rsidRPr="00F56FED">
        <w:rPr>
          <w:rFonts w:ascii="Times New Roman" w:hAnsi="Times New Roman"/>
          <w:bCs/>
        </w:rPr>
        <w:tab/>
        <w:t>Zmluvné strany sa zaväzujú písomne si oznamovať všetky skutočnosti, ovplyvňujúce plnenie predmetu zmluvy po stránke obsahovej, termínovej a v nadväznosti na podmienky uzatvárania dohôd o zmenách.</w:t>
      </w:r>
    </w:p>
    <w:p w14:paraId="35EB76F7" w14:textId="77777777" w:rsidR="00885C64" w:rsidRPr="00F56FED" w:rsidRDefault="00885C64" w:rsidP="00885C64">
      <w:pPr>
        <w:tabs>
          <w:tab w:val="left" w:pos="567"/>
        </w:tabs>
        <w:spacing w:after="0"/>
        <w:ind w:left="567" w:hanging="567"/>
        <w:jc w:val="both"/>
        <w:rPr>
          <w:rFonts w:ascii="Times New Roman" w:hAnsi="Times New Roman"/>
          <w:bCs/>
        </w:rPr>
      </w:pPr>
    </w:p>
    <w:p w14:paraId="253FA17F" w14:textId="77777777" w:rsidR="00885C64" w:rsidRPr="00F56FED" w:rsidRDefault="00885C64" w:rsidP="00885C64">
      <w:pPr>
        <w:tabs>
          <w:tab w:val="left" w:pos="567"/>
        </w:tabs>
        <w:spacing w:after="0"/>
        <w:ind w:left="567" w:hanging="567"/>
        <w:jc w:val="both"/>
        <w:rPr>
          <w:rFonts w:ascii="Times New Roman" w:hAnsi="Times New Roman"/>
          <w:bCs/>
        </w:rPr>
      </w:pPr>
      <w:r w:rsidRPr="00F56FED">
        <w:rPr>
          <w:rFonts w:ascii="Times New Roman" w:hAnsi="Times New Roman"/>
          <w:bCs/>
        </w:rPr>
        <w:t xml:space="preserve">5.7 </w:t>
      </w:r>
      <w:r w:rsidRPr="00F56FED">
        <w:rPr>
          <w:rFonts w:ascii="Times New Roman" w:hAnsi="Times New Roman"/>
          <w:bCs/>
        </w:rPr>
        <w:tab/>
        <w:t>Nedodržanie záväzku splnenia predmetu zmluvy v dohodnutom množstve, kvalite, termíne a prevedení zo strany dodávateľa, budú zmluvné strany považovať za podstatné porušenie tejto zmluvy (§345 Obchodného zákonníka).</w:t>
      </w:r>
    </w:p>
    <w:p w14:paraId="15234EB8" w14:textId="77777777" w:rsidR="00885C64" w:rsidRPr="00F56FED" w:rsidRDefault="00885C64" w:rsidP="00885C64">
      <w:pPr>
        <w:tabs>
          <w:tab w:val="left" w:pos="567"/>
        </w:tabs>
        <w:spacing w:after="0"/>
        <w:jc w:val="both"/>
        <w:rPr>
          <w:rFonts w:ascii="Times New Roman" w:hAnsi="Times New Roman"/>
          <w:bCs/>
        </w:rPr>
      </w:pPr>
    </w:p>
    <w:p w14:paraId="068FAA8F" w14:textId="77777777" w:rsidR="00885C64" w:rsidRPr="00F56FED" w:rsidRDefault="00885C64" w:rsidP="00885C64">
      <w:pPr>
        <w:tabs>
          <w:tab w:val="left" w:pos="567"/>
        </w:tabs>
        <w:spacing w:after="0"/>
        <w:jc w:val="center"/>
        <w:rPr>
          <w:rFonts w:ascii="Times New Roman" w:hAnsi="Times New Roman"/>
          <w:b/>
          <w:bCs/>
        </w:rPr>
      </w:pPr>
      <w:r w:rsidRPr="00F56FED">
        <w:rPr>
          <w:rFonts w:ascii="Times New Roman" w:hAnsi="Times New Roman"/>
          <w:b/>
          <w:bCs/>
        </w:rPr>
        <w:t>Článok VI</w:t>
      </w:r>
    </w:p>
    <w:p w14:paraId="508EEEE3" w14:textId="77777777" w:rsidR="00885C64" w:rsidRPr="00F56FED" w:rsidRDefault="00885C64" w:rsidP="00885C64">
      <w:pPr>
        <w:tabs>
          <w:tab w:val="left" w:pos="567"/>
        </w:tabs>
        <w:spacing w:after="0"/>
        <w:jc w:val="center"/>
        <w:rPr>
          <w:rFonts w:ascii="Times New Roman" w:hAnsi="Times New Roman"/>
          <w:b/>
          <w:bCs/>
        </w:rPr>
      </w:pPr>
      <w:r w:rsidRPr="00F56FED">
        <w:rPr>
          <w:rFonts w:ascii="Times New Roman" w:hAnsi="Times New Roman"/>
          <w:b/>
          <w:bCs/>
        </w:rPr>
        <w:t>Práva a povinnosti zmluvných strán</w:t>
      </w:r>
    </w:p>
    <w:p w14:paraId="166F6A7C" w14:textId="77777777" w:rsidR="00885C64" w:rsidRPr="00F56FED" w:rsidRDefault="00885C64" w:rsidP="00885C64">
      <w:pPr>
        <w:tabs>
          <w:tab w:val="left" w:pos="567"/>
        </w:tabs>
        <w:spacing w:after="0"/>
        <w:jc w:val="center"/>
        <w:rPr>
          <w:rFonts w:ascii="Times New Roman" w:hAnsi="Times New Roman"/>
          <w:b/>
          <w:bCs/>
        </w:rPr>
      </w:pPr>
    </w:p>
    <w:p w14:paraId="4B54DFBA" w14:textId="77777777" w:rsidR="00885C64" w:rsidRPr="00F56FED" w:rsidRDefault="00885C64" w:rsidP="00885C64">
      <w:pPr>
        <w:tabs>
          <w:tab w:val="left" w:pos="567"/>
        </w:tabs>
        <w:spacing w:after="0"/>
        <w:jc w:val="both"/>
        <w:rPr>
          <w:rFonts w:ascii="Times New Roman" w:hAnsi="Times New Roman"/>
          <w:bCs/>
        </w:rPr>
      </w:pPr>
      <w:r w:rsidRPr="00F56FED">
        <w:rPr>
          <w:rFonts w:ascii="Times New Roman" w:hAnsi="Times New Roman"/>
          <w:bCs/>
        </w:rPr>
        <w:t>6.1</w:t>
      </w:r>
      <w:r w:rsidRPr="00F56FED">
        <w:rPr>
          <w:rFonts w:ascii="Times New Roman" w:hAnsi="Times New Roman"/>
          <w:bCs/>
        </w:rPr>
        <w:tab/>
        <w:t>Objednávateľ sa zaväzuje:</w:t>
      </w:r>
    </w:p>
    <w:p w14:paraId="1217C3C1" w14:textId="77777777" w:rsidR="00885C64" w:rsidRPr="00F56FED" w:rsidRDefault="00885C64" w:rsidP="00885C64">
      <w:pPr>
        <w:numPr>
          <w:ilvl w:val="0"/>
          <w:numId w:val="17"/>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 xml:space="preserve">poskytnúť včasné a kompletné informácie a podklady na zabezpečenie poskytnutia predmetu zmluvy, </w:t>
      </w:r>
    </w:p>
    <w:p w14:paraId="34BD8D25" w14:textId="77777777" w:rsidR="00885C64" w:rsidRPr="00F56FED" w:rsidRDefault="00885C64" w:rsidP="00885C64">
      <w:pPr>
        <w:numPr>
          <w:ilvl w:val="0"/>
          <w:numId w:val="17"/>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spolupracovať pri všetkých činnostiach vyplývajúcich z predmetu zmluvy,</w:t>
      </w:r>
    </w:p>
    <w:p w14:paraId="66DC8999" w14:textId="77777777" w:rsidR="00885C64" w:rsidRPr="00F56FED" w:rsidRDefault="00885C64" w:rsidP="00885C64">
      <w:pPr>
        <w:numPr>
          <w:ilvl w:val="0"/>
          <w:numId w:val="17"/>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bezodkladne informovať dodávateľa o prípadných zmenách pri objednávaní predmetu zmluvy.</w:t>
      </w:r>
    </w:p>
    <w:p w14:paraId="3597A586" w14:textId="77777777" w:rsidR="00885C64" w:rsidRPr="00F56FED" w:rsidRDefault="00885C64" w:rsidP="00885C64">
      <w:pPr>
        <w:tabs>
          <w:tab w:val="left" w:pos="567"/>
        </w:tabs>
        <w:spacing w:after="0"/>
        <w:ind w:left="851"/>
        <w:contextualSpacing/>
        <w:jc w:val="both"/>
        <w:rPr>
          <w:rFonts w:ascii="Times New Roman" w:hAnsi="Times New Roman"/>
          <w:bCs/>
        </w:rPr>
      </w:pPr>
    </w:p>
    <w:p w14:paraId="15B5D196" w14:textId="77777777" w:rsidR="00885C64" w:rsidRPr="00F56FED" w:rsidRDefault="00885C64" w:rsidP="00885C64">
      <w:pPr>
        <w:tabs>
          <w:tab w:val="left" w:pos="567"/>
        </w:tabs>
        <w:spacing w:after="0"/>
        <w:jc w:val="both"/>
        <w:rPr>
          <w:rFonts w:ascii="Times New Roman" w:hAnsi="Times New Roman"/>
          <w:bCs/>
        </w:rPr>
      </w:pPr>
      <w:r w:rsidRPr="00F56FED">
        <w:rPr>
          <w:rFonts w:ascii="Times New Roman" w:hAnsi="Times New Roman"/>
          <w:bCs/>
        </w:rPr>
        <w:t xml:space="preserve">6.2 </w:t>
      </w:r>
      <w:r w:rsidRPr="00F56FED">
        <w:rPr>
          <w:rFonts w:ascii="Times New Roman" w:hAnsi="Times New Roman"/>
          <w:bCs/>
        </w:rPr>
        <w:tab/>
        <w:t>Dodávateľ sa zaväzuje:</w:t>
      </w:r>
    </w:p>
    <w:p w14:paraId="7B361B0A" w14:textId="77777777" w:rsidR="00885C64" w:rsidRPr="00F56FED" w:rsidRDefault="00885C64" w:rsidP="00885C64">
      <w:pPr>
        <w:numPr>
          <w:ilvl w:val="0"/>
          <w:numId w:val="18"/>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poskytovať služby na kvalitnej a profesionálnej úrovni v rozsahu tejto zmluvy,</w:t>
      </w:r>
    </w:p>
    <w:p w14:paraId="65B84DA2" w14:textId="77777777" w:rsidR="00885C64" w:rsidRPr="00F56FED" w:rsidRDefault="00885C64" w:rsidP="00885C64">
      <w:pPr>
        <w:numPr>
          <w:ilvl w:val="0"/>
          <w:numId w:val="18"/>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poskytnúť služby riadne a včas, s odbornou starostlivosťou, v požadovanej kvalite, v súlade s požiadavkami právnych predpisov ktoré sa na poskytované služby vzťahujú a v zmysle podmienok dohodnutých v tejto zmluve,</w:t>
      </w:r>
    </w:p>
    <w:p w14:paraId="6A873B8E" w14:textId="77777777" w:rsidR="00885C64" w:rsidRPr="00F56FED" w:rsidRDefault="00885C64" w:rsidP="00885C64">
      <w:pPr>
        <w:numPr>
          <w:ilvl w:val="0"/>
          <w:numId w:val="18"/>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pri zariaďovaní požadovanej služby konať s potrebnou odbornou starostlivosťou podľa pokynov objednávateľa,</w:t>
      </w:r>
    </w:p>
    <w:p w14:paraId="6104B284" w14:textId="77777777" w:rsidR="00885C64" w:rsidRPr="00F56FED" w:rsidRDefault="00885C64" w:rsidP="00885C64">
      <w:pPr>
        <w:numPr>
          <w:ilvl w:val="0"/>
          <w:numId w:val="18"/>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chrániť záujmy objednávateľa súvisiace s poskytovaním služieb, podľa tejto zmluvy a oznámiť mu všetky okolnosti, ktoré môžu mať vplyv na zmenu jeho príkazov, resp. požiadaviek,</w:t>
      </w:r>
    </w:p>
    <w:p w14:paraId="0C415C6E" w14:textId="77777777" w:rsidR="00885C64" w:rsidRPr="00F56FED" w:rsidRDefault="00885C64" w:rsidP="00885C64">
      <w:pPr>
        <w:numPr>
          <w:ilvl w:val="0"/>
          <w:numId w:val="18"/>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bezodkladne po zistení písomne upovedomiť objednávateľa o všetkých prekážkach poskytovania služieb a navrhnúť mu možnosti odstránenia týchto prekážok a ak ich nie je možné odstrániť, navrhnúť zmenu služieb,</w:t>
      </w:r>
    </w:p>
    <w:p w14:paraId="42839FB5" w14:textId="77777777" w:rsidR="00885C64" w:rsidRPr="00F56FED" w:rsidRDefault="00885C64" w:rsidP="00885C64">
      <w:pPr>
        <w:numPr>
          <w:ilvl w:val="0"/>
          <w:numId w:val="18"/>
        </w:numPr>
        <w:tabs>
          <w:tab w:val="left" w:pos="567"/>
        </w:tabs>
        <w:spacing w:after="0" w:line="259" w:lineRule="auto"/>
        <w:ind w:left="851" w:hanging="284"/>
        <w:contextualSpacing/>
        <w:jc w:val="both"/>
        <w:rPr>
          <w:rFonts w:ascii="Times New Roman" w:hAnsi="Times New Roman"/>
          <w:bCs/>
        </w:rPr>
      </w:pPr>
      <w:r w:rsidRPr="00F56FED">
        <w:rPr>
          <w:rFonts w:ascii="Times New Roman" w:hAnsi="Times New Roman"/>
          <w:bCs/>
        </w:rPr>
        <w:t>dodržiavať všetky pokyny objednávateľa k poskytovaniu služieb a na požiadane informovať objednávateľa o priebehu poskytovania služieb podľa tejto zmluvy.</w:t>
      </w:r>
    </w:p>
    <w:p w14:paraId="4E92C1FD" w14:textId="77777777" w:rsidR="00885C64" w:rsidRPr="00F56FED" w:rsidRDefault="00885C64" w:rsidP="00885C64">
      <w:pPr>
        <w:tabs>
          <w:tab w:val="left" w:pos="567"/>
        </w:tabs>
        <w:spacing w:after="0"/>
        <w:ind w:left="851"/>
        <w:contextualSpacing/>
        <w:jc w:val="both"/>
        <w:rPr>
          <w:rFonts w:ascii="Times New Roman" w:hAnsi="Times New Roman"/>
          <w:bCs/>
        </w:rPr>
      </w:pPr>
    </w:p>
    <w:p w14:paraId="6F28DB94" w14:textId="77777777" w:rsidR="00885C64" w:rsidRPr="00F56FED" w:rsidRDefault="00885C64" w:rsidP="00885C64">
      <w:pPr>
        <w:tabs>
          <w:tab w:val="left" w:pos="567"/>
        </w:tabs>
        <w:spacing w:after="0"/>
        <w:ind w:left="567" w:hanging="567"/>
        <w:jc w:val="both"/>
        <w:rPr>
          <w:rFonts w:ascii="Times New Roman" w:hAnsi="Times New Roman"/>
          <w:bCs/>
        </w:rPr>
      </w:pPr>
      <w:r w:rsidRPr="00F56FED">
        <w:rPr>
          <w:rFonts w:ascii="Times New Roman" w:hAnsi="Times New Roman"/>
          <w:bCs/>
        </w:rPr>
        <w:t xml:space="preserve">6.3 </w:t>
      </w:r>
      <w:r w:rsidRPr="00F56FED">
        <w:rPr>
          <w:rFonts w:ascii="Times New Roman" w:hAnsi="Times New Roman"/>
          <w:bCs/>
        </w:rPr>
        <w:tab/>
        <w:t>Dodávateľ v celom rozsahu zodpovedá za škodu spôsobenú na zdraví, živote osôb a za škodu na majetku na strane objednávateľa, ktorá vznikla v dôsledku porušenia povinností dodávateľa vyplývajúce pre neho z tejto zmluvy alebo všeobecne záväzných právnych predpisov platných v SR.</w:t>
      </w:r>
    </w:p>
    <w:p w14:paraId="0D7CA059" w14:textId="77777777" w:rsidR="00885C64" w:rsidRPr="00F56FED" w:rsidRDefault="00885C64" w:rsidP="00885C64">
      <w:pPr>
        <w:tabs>
          <w:tab w:val="left" w:pos="567"/>
        </w:tabs>
        <w:spacing w:after="0"/>
        <w:ind w:left="567" w:hanging="567"/>
        <w:jc w:val="both"/>
        <w:rPr>
          <w:rFonts w:ascii="Times New Roman" w:hAnsi="Times New Roman"/>
          <w:bCs/>
        </w:rPr>
      </w:pPr>
    </w:p>
    <w:p w14:paraId="15DB9717" w14:textId="77777777" w:rsidR="00F26D60" w:rsidRPr="00F56FED" w:rsidRDefault="00F26D60" w:rsidP="00885C64">
      <w:pPr>
        <w:tabs>
          <w:tab w:val="left" w:pos="567"/>
        </w:tabs>
        <w:spacing w:after="0"/>
        <w:ind w:left="567" w:hanging="567"/>
        <w:jc w:val="both"/>
        <w:rPr>
          <w:rFonts w:ascii="Times New Roman" w:hAnsi="Times New Roman"/>
          <w:bCs/>
        </w:rPr>
      </w:pPr>
    </w:p>
    <w:p w14:paraId="24401D9B" w14:textId="77777777" w:rsidR="00F26D60" w:rsidRPr="00F56FED" w:rsidRDefault="00F26D60" w:rsidP="00885C64">
      <w:pPr>
        <w:tabs>
          <w:tab w:val="left" w:pos="567"/>
        </w:tabs>
        <w:spacing w:after="0"/>
        <w:ind w:left="567" w:hanging="567"/>
        <w:jc w:val="both"/>
        <w:rPr>
          <w:rFonts w:ascii="Times New Roman" w:hAnsi="Times New Roman"/>
          <w:bCs/>
        </w:rPr>
      </w:pPr>
    </w:p>
    <w:p w14:paraId="4ABC8B64" w14:textId="77777777" w:rsidR="00F26D60" w:rsidRPr="00F56FED" w:rsidRDefault="00F26D60" w:rsidP="00885C64">
      <w:pPr>
        <w:tabs>
          <w:tab w:val="left" w:pos="567"/>
        </w:tabs>
        <w:spacing w:after="0"/>
        <w:ind w:left="567" w:hanging="567"/>
        <w:jc w:val="both"/>
        <w:rPr>
          <w:rFonts w:ascii="Times New Roman" w:hAnsi="Times New Roman"/>
          <w:bCs/>
        </w:rPr>
      </w:pPr>
    </w:p>
    <w:p w14:paraId="0120393F" w14:textId="77777777" w:rsidR="00885C64" w:rsidRPr="00F56FED" w:rsidRDefault="00885C64" w:rsidP="00885C64">
      <w:pPr>
        <w:tabs>
          <w:tab w:val="left" w:pos="567"/>
        </w:tabs>
        <w:spacing w:after="0"/>
        <w:ind w:left="567" w:hanging="567"/>
        <w:jc w:val="center"/>
        <w:rPr>
          <w:rFonts w:ascii="Times New Roman" w:hAnsi="Times New Roman"/>
          <w:b/>
          <w:bCs/>
        </w:rPr>
      </w:pPr>
      <w:r w:rsidRPr="00F56FED">
        <w:rPr>
          <w:rFonts w:ascii="Times New Roman" w:hAnsi="Times New Roman"/>
          <w:b/>
          <w:bCs/>
        </w:rPr>
        <w:t>Článok VII</w:t>
      </w:r>
    </w:p>
    <w:p w14:paraId="4C40E13B" w14:textId="77777777" w:rsidR="00885C64" w:rsidRPr="00F56FED" w:rsidRDefault="00885C64" w:rsidP="00885C64">
      <w:pPr>
        <w:tabs>
          <w:tab w:val="left" w:pos="567"/>
        </w:tabs>
        <w:spacing w:after="0"/>
        <w:ind w:left="567" w:hanging="567"/>
        <w:jc w:val="center"/>
        <w:rPr>
          <w:rFonts w:ascii="Times New Roman" w:hAnsi="Times New Roman"/>
          <w:b/>
          <w:bCs/>
        </w:rPr>
      </w:pPr>
      <w:r w:rsidRPr="00F56FED">
        <w:rPr>
          <w:rFonts w:ascii="Times New Roman" w:hAnsi="Times New Roman"/>
          <w:b/>
          <w:bCs/>
        </w:rPr>
        <w:t>Reklamačné podmienky</w:t>
      </w:r>
    </w:p>
    <w:p w14:paraId="700D68E0" w14:textId="77777777" w:rsidR="00885C64" w:rsidRPr="00F56FED" w:rsidRDefault="00885C64" w:rsidP="00885C64">
      <w:pPr>
        <w:tabs>
          <w:tab w:val="left" w:pos="567"/>
        </w:tabs>
        <w:spacing w:after="0"/>
        <w:ind w:left="567" w:hanging="567"/>
        <w:jc w:val="center"/>
        <w:rPr>
          <w:rFonts w:ascii="Times New Roman" w:hAnsi="Times New Roman"/>
          <w:b/>
          <w:bCs/>
        </w:rPr>
      </w:pPr>
    </w:p>
    <w:p w14:paraId="4D7D59E0" w14:textId="77777777" w:rsidR="00885C64" w:rsidRPr="00F56FED" w:rsidRDefault="00885C64" w:rsidP="00885C64">
      <w:pPr>
        <w:tabs>
          <w:tab w:val="left" w:pos="567"/>
        </w:tabs>
        <w:spacing w:after="0"/>
        <w:ind w:left="567" w:hanging="567"/>
        <w:jc w:val="both"/>
        <w:rPr>
          <w:rFonts w:ascii="Times New Roman" w:hAnsi="Times New Roman"/>
          <w:bCs/>
        </w:rPr>
      </w:pPr>
      <w:r w:rsidRPr="00F56FED">
        <w:rPr>
          <w:rFonts w:ascii="Times New Roman" w:hAnsi="Times New Roman"/>
          <w:bCs/>
        </w:rPr>
        <w:t xml:space="preserve">7.1 </w:t>
      </w:r>
      <w:r w:rsidRPr="00F56FED">
        <w:rPr>
          <w:rFonts w:ascii="Times New Roman" w:hAnsi="Times New Roman"/>
          <w:bCs/>
        </w:rPr>
        <w:tab/>
        <w:t>Všetky zistené nedostatky sa prednostne riešia okamžite na mieste plnenia. V prípade nedostatkov na predmete plnenia, ktoré dodávateľ neodstránil okamžite na mieste plnenia má objednávateľ nárok na primeranú zľavu z ceny za predmet plnenia.</w:t>
      </w:r>
    </w:p>
    <w:p w14:paraId="5CEDD3FE" w14:textId="77777777" w:rsidR="00885C64" w:rsidRPr="00F56FED" w:rsidRDefault="00885C64" w:rsidP="00885C64">
      <w:pPr>
        <w:tabs>
          <w:tab w:val="left" w:pos="567"/>
        </w:tabs>
        <w:spacing w:after="0"/>
        <w:ind w:left="567" w:hanging="567"/>
        <w:jc w:val="both"/>
        <w:rPr>
          <w:rFonts w:ascii="Times New Roman" w:hAnsi="Times New Roman"/>
          <w:bCs/>
        </w:rPr>
      </w:pPr>
    </w:p>
    <w:p w14:paraId="2AEAAD83" w14:textId="77777777" w:rsidR="00885C64" w:rsidRPr="00F56FED" w:rsidRDefault="00885C64" w:rsidP="00885C64">
      <w:pPr>
        <w:tabs>
          <w:tab w:val="left" w:pos="567"/>
        </w:tabs>
        <w:spacing w:after="0"/>
        <w:ind w:left="567" w:hanging="567"/>
        <w:jc w:val="both"/>
        <w:rPr>
          <w:rFonts w:ascii="Times New Roman" w:hAnsi="Times New Roman"/>
          <w:bCs/>
        </w:rPr>
      </w:pPr>
      <w:r w:rsidRPr="00F56FED">
        <w:rPr>
          <w:rFonts w:ascii="Times New Roman" w:hAnsi="Times New Roman"/>
          <w:bCs/>
        </w:rPr>
        <w:t xml:space="preserve">7.2 </w:t>
      </w:r>
      <w:r w:rsidRPr="00F56FED">
        <w:rPr>
          <w:rFonts w:ascii="Times New Roman" w:hAnsi="Times New Roman"/>
          <w:bCs/>
        </w:rPr>
        <w:tab/>
        <w:t>Zmluvné strany sa zaväzujú riešiť prípadné spory predovšetkým vzájomnou dohodou. V prípade neurovnania sporov zmierom bude ďalej spor rozhodovať miestne a vecne príslušný súd Slovenskej republiky podľa ustanovení Občianskeho súdneho poriadku.</w:t>
      </w:r>
    </w:p>
    <w:p w14:paraId="080F4632" w14:textId="77777777" w:rsidR="00885C64" w:rsidRPr="00F56FED" w:rsidRDefault="00885C64" w:rsidP="00885C64">
      <w:pPr>
        <w:tabs>
          <w:tab w:val="left" w:pos="567"/>
        </w:tabs>
        <w:spacing w:after="0"/>
        <w:ind w:left="567" w:hanging="567"/>
        <w:jc w:val="both"/>
        <w:rPr>
          <w:rFonts w:ascii="Times New Roman" w:hAnsi="Times New Roman"/>
          <w:bCs/>
        </w:rPr>
      </w:pPr>
    </w:p>
    <w:p w14:paraId="4D04AA34" w14:textId="77777777" w:rsidR="00885C64" w:rsidRPr="00F56FED" w:rsidRDefault="00885C64" w:rsidP="00885C64">
      <w:pPr>
        <w:tabs>
          <w:tab w:val="left" w:pos="567"/>
        </w:tabs>
        <w:spacing w:after="0"/>
        <w:ind w:left="567" w:hanging="567"/>
        <w:jc w:val="both"/>
        <w:rPr>
          <w:rFonts w:ascii="Times New Roman" w:hAnsi="Times New Roman"/>
          <w:bCs/>
        </w:rPr>
      </w:pPr>
      <w:r w:rsidRPr="00F56FED">
        <w:rPr>
          <w:rFonts w:ascii="Times New Roman" w:hAnsi="Times New Roman"/>
          <w:bCs/>
        </w:rPr>
        <w:t xml:space="preserve">7.3 </w:t>
      </w:r>
      <w:r w:rsidRPr="00F56FED">
        <w:rPr>
          <w:rFonts w:ascii="Times New Roman" w:hAnsi="Times New Roman"/>
          <w:bCs/>
        </w:rPr>
        <w:tab/>
        <w:t>Právne vzťahy touto zmluvou výslovne neupravené sa riadia príslušnými ustanoveniami Obchodného zákonníka v platnom znení ako aj ostatnými všeobecne záväznými právnymi predpismi.</w:t>
      </w:r>
    </w:p>
    <w:p w14:paraId="47027604" w14:textId="77777777" w:rsidR="00885C64" w:rsidRPr="00F56FED" w:rsidRDefault="00885C64" w:rsidP="00885C64">
      <w:pPr>
        <w:tabs>
          <w:tab w:val="left" w:pos="567"/>
        </w:tabs>
        <w:spacing w:after="0"/>
        <w:ind w:left="567" w:hanging="567"/>
        <w:jc w:val="both"/>
        <w:rPr>
          <w:rFonts w:ascii="Times New Roman" w:hAnsi="Times New Roman"/>
          <w:bCs/>
        </w:rPr>
      </w:pPr>
    </w:p>
    <w:p w14:paraId="44764B39" w14:textId="77777777" w:rsidR="00885C64" w:rsidRPr="00F56FED" w:rsidRDefault="00885C64" w:rsidP="00885C64">
      <w:pPr>
        <w:autoSpaceDE w:val="0"/>
        <w:autoSpaceDN w:val="0"/>
        <w:adjustRightInd w:val="0"/>
        <w:spacing w:after="0" w:line="240" w:lineRule="auto"/>
        <w:jc w:val="center"/>
        <w:rPr>
          <w:rFonts w:ascii="TimesNewRoman,Bold" w:hAnsi="TimesNewRoman,Bold" w:cs="TimesNewRoman,Bold"/>
          <w:b/>
          <w:bCs/>
        </w:rPr>
      </w:pPr>
      <w:r w:rsidRPr="00F56FED">
        <w:rPr>
          <w:rFonts w:ascii="TimesNewRoman,Bold" w:hAnsi="TimesNewRoman,Bold" w:cs="TimesNewRoman,Bold"/>
          <w:b/>
          <w:bCs/>
        </w:rPr>
        <w:t>Článok VIII</w:t>
      </w:r>
    </w:p>
    <w:p w14:paraId="0930A666" w14:textId="77777777" w:rsidR="00885C64" w:rsidRPr="00F56FED" w:rsidRDefault="00885C64" w:rsidP="00885C64">
      <w:pPr>
        <w:autoSpaceDE w:val="0"/>
        <w:autoSpaceDN w:val="0"/>
        <w:adjustRightInd w:val="0"/>
        <w:spacing w:after="0" w:line="240" w:lineRule="auto"/>
        <w:jc w:val="center"/>
        <w:rPr>
          <w:rFonts w:ascii="TimesNewRoman,Bold" w:hAnsi="TimesNewRoman,Bold" w:cs="TimesNewRoman,Bold"/>
          <w:b/>
          <w:bCs/>
        </w:rPr>
      </w:pPr>
      <w:r w:rsidRPr="00F56FED">
        <w:rPr>
          <w:rFonts w:ascii="TimesNewRoman,Bold" w:hAnsi="TimesNewRoman,Bold" w:cs="TimesNewRoman,Bold"/>
          <w:b/>
          <w:bCs/>
        </w:rPr>
        <w:t>Zmluvné pokuty a sankcie</w:t>
      </w:r>
    </w:p>
    <w:p w14:paraId="2A6C3E9E" w14:textId="77777777" w:rsidR="00885C64" w:rsidRPr="00F56FED" w:rsidRDefault="00885C64" w:rsidP="00885C64">
      <w:pPr>
        <w:autoSpaceDE w:val="0"/>
        <w:autoSpaceDN w:val="0"/>
        <w:adjustRightInd w:val="0"/>
        <w:spacing w:after="0" w:line="240" w:lineRule="auto"/>
        <w:jc w:val="center"/>
        <w:rPr>
          <w:rFonts w:ascii="TimesNewRoman,Bold" w:hAnsi="TimesNewRoman,Bold" w:cs="TimesNewRoman,Bold"/>
          <w:b/>
          <w:bCs/>
        </w:rPr>
      </w:pPr>
    </w:p>
    <w:p w14:paraId="15AB09A5" w14:textId="77777777" w:rsidR="00885C64" w:rsidRPr="00F56FED" w:rsidRDefault="00885C64" w:rsidP="00885C64">
      <w:pPr>
        <w:tabs>
          <w:tab w:val="left" w:pos="567"/>
        </w:tabs>
        <w:autoSpaceDE w:val="0"/>
        <w:autoSpaceDN w:val="0"/>
        <w:adjustRightInd w:val="0"/>
        <w:spacing w:after="0"/>
        <w:ind w:left="567" w:hanging="567"/>
        <w:jc w:val="both"/>
        <w:rPr>
          <w:rFonts w:ascii="TimesNewRoman" w:hAnsi="TimesNewRoman" w:cs="TimesNewRoman"/>
        </w:rPr>
      </w:pPr>
      <w:r w:rsidRPr="00F56FED">
        <w:rPr>
          <w:rFonts w:ascii="TimesNewRoman" w:hAnsi="TimesNewRoman" w:cs="TimesNewRoman"/>
        </w:rPr>
        <w:t xml:space="preserve">8.1 </w:t>
      </w:r>
      <w:r w:rsidRPr="00F56FED">
        <w:rPr>
          <w:rFonts w:ascii="TimesNewRoman" w:hAnsi="TimesNewRoman" w:cs="TimesNewRoman"/>
        </w:rPr>
        <w:tab/>
        <w:t>V prípade, že dodávateľ nedodrží termín plnenia, dohodnutý v bode 3.1 tejto zmluvy, uhradí objednávateľovi zmluvnú pokutu vo výške 100 % z ceny bez DPH nesplneného rozsahu predmetu zmluvy podľa tejto zmluvy. Zaplatením zmluvnej pokuty nie je dotknutý nárok objednávateľa na náhradu škody, pričom zmluvná pokuta sa nezapočítava na úhradu škody, ktorá by objednávateľovi vznikla porušením zmluvných povinností poskytovateľa.</w:t>
      </w:r>
    </w:p>
    <w:p w14:paraId="5D9DB50A" w14:textId="77777777" w:rsidR="00885C64" w:rsidRPr="00F56FED" w:rsidRDefault="00885C64" w:rsidP="00885C64">
      <w:pPr>
        <w:tabs>
          <w:tab w:val="left" w:pos="567"/>
        </w:tabs>
        <w:autoSpaceDE w:val="0"/>
        <w:autoSpaceDN w:val="0"/>
        <w:adjustRightInd w:val="0"/>
        <w:spacing w:after="0"/>
        <w:ind w:left="567" w:hanging="567"/>
        <w:jc w:val="both"/>
        <w:rPr>
          <w:rFonts w:ascii="TimesNewRoman" w:hAnsi="TimesNewRoman" w:cs="TimesNewRoman"/>
        </w:rPr>
      </w:pPr>
    </w:p>
    <w:p w14:paraId="06372005" w14:textId="77777777" w:rsidR="00885C64" w:rsidRPr="00F56FED" w:rsidRDefault="00885C64" w:rsidP="00885C64">
      <w:pPr>
        <w:tabs>
          <w:tab w:val="left" w:pos="567"/>
        </w:tabs>
        <w:autoSpaceDE w:val="0"/>
        <w:autoSpaceDN w:val="0"/>
        <w:adjustRightInd w:val="0"/>
        <w:spacing w:after="0"/>
        <w:ind w:left="567" w:hanging="567"/>
        <w:jc w:val="both"/>
        <w:rPr>
          <w:rFonts w:ascii="TimesNewRoman" w:hAnsi="TimesNewRoman" w:cs="TimesNewRoman"/>
        </w:rPr>
      </w:pPr>
      <w:r w:rsidRPr="00F56FED">
        <w:rPr>
          <w:rFonts w:ascii="TimesNewRoman" w:hAnsi="TimesNewRoman" w:cs="TimesNewRoman"/>
        </w:rPr>
        <w:t xml:space="preserve">8.2 </w:t>
      </w:r>
      <w:r w:rsidRPr="00F56FED">
        <w:rPr>
          <w:rFonts w:ascii="TimesNewRoman" w:hAnsi="TimesNewRoman" w:cs="TimesNewRoman"/>
        </w:rPr>
        <w:tab/>
        <w:t>V prípade omeškania objednávateľa s úhradou faktúry uhradí tento dodávateľovi úrok                                 z omeškania vo výške 0,5 % za každý deň omeškania z dlžnej sumy.</w:t>
      </w:r>
    </w:p>
    <w:p w14:paraId="0BD41C10" w14:textId="77777777" w:rsidR="00885C64" w:rsidRPr="00F56FED" w:rsidRDefault="00885C64" w:rsidP="00885C64">
      <w:pPr>
        <w:tabs>
          <w:tab w:val="left" w:pos="567"/>
        </w:tabs>
        <w:autoSpaceDE w:val="0"/>
        <w:autoSpaceDN w:val="0"/>
        <w:adjustRightInd w:val="0"/>
        <w:spacing w:after="0"/>
        <w:ind w:left="567" w:hanging="567"/>
        <w:jc w:val="both"/>
        <w:rPr>
          <w:rFonts w:ascii="TimesNewRoman" w:hAnsi="TimesNewRoman" w:cs="TimesNewRoman"/>
        </w:rPr>
      </w:pPr>
    </w:p>
    <w:p w14:paraId="634546C9" w14:textId="77777777" w:rsidR="00885C64" w:rsidRPr="00F56FED" w:rsidRDefault="00885C64" w:rsidP="00885C64">
      <w:pPr>
        <w:autoSpaceDE w:val="0"/>
        <w:autoSpaceDN w:val="0"/>
        <w:adjustRightInd w:val="0"/>
        <w:spacing w:after="0"/>
        <w:jc w:val="center"/>
        <w:rPr>
          <w:rFonts w:ascii="Times New Roman" w:hAnsi="Times New Roman"/>
        </w:rPr>
      </w:pPr>
      <w:r w:rsidRPr="00F56FED">
        <w:rPr>
          <w:rFonts w:ascii="Times New Roman" w:hAnsi="Times New Roman"/>
          <w:b/>
          <w:bCs/>
        </w:rPr>
        <w:t>Článok IX</w:t>
      </w:r>
    </w:p>
    <w:p w14:paraId="73B976F7" w14:textId="77777777" w:rsidR="00885C64" w:rsidRPr="00F56FED" w:rsidRDefault="00885C64" w:rsidP="00885C64">
      <w:pPr>
        <w:autoSpaceDE w:val="0"/>
        <w:autoSpaceDN w:val="0"/>
        <w:adjustRightInd w:val="0"/>
        <w:spacing w:after="0"/>
        <w:jc w:val="center"/>
        <w:rPr>
          <w:rFonts w:ascii="Times New Roman" w:hAnsi="Times New Roman"/>
          <w:b/>
          <w:bCs/>
        </w:rPr>
      </w:pPr>
      <w:r w:rsidRPr="00F56FED">
        <w:rPr>
          <w:rFonts w:ascii="Times New Roman" w:hAnsi="Times New Roman"/>
          <w:b/>
          <w:bCs/>
        </w:rPr>
        <w:t>Záverečné ustanovenia</w:t>
      </w:r>
    </w:p>
    <w:p w14:paraId="2D15DBCA" w14:textId="77777777" w:rsidR="00885C64" w:rsidRPr="00F56FED" w:rsidRDefault="00885C64" w:rsidP="00885C64">
      <w:pPr>
        <w:autoSpaceDE w:val="0"/>
        <w:autoSpaceDN w:val="0"/>
        <w:adjustRightInd w:val="0"/>
        <w:spacing w:after="0"/>
        <w:jc w:val="center"/>
        <w:rPr>
          <w:rFonts w:ascii="Times New Roman" w:hAnsi="Times New Roman"/>
        </w:rPr>
      </w:pPr>
    </w:p>
    <w:p w14:paraId="3A9DAA2D"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9.1</w:t>
      </w:r>
      <w:r w:rsidRPr="00F56FED">
        <w:rPr>
          <w:rFonts w:ascii="Times New Roman" w:hAnsi="Times New Roman"/>
        </w:rPr>
        <w:tab/>
        <w:t>Ak nie je v tejto zmluve uvedené inak, riadia sa vzťahy medzi zmluvnými stranami z nej vyplývajúce a vznikajúce ustanoveniami Obchodného zákonníka a súvisiacimi všeobecne záväznými právnymi predpismi SR.</w:t>
      </w:r>
    </w:p>
    <w:p w14:paraId="4D96595D"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1BEF1689"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 xml:space="preserve">9.2 </w:t>
      </w:r>
      <w:r w:rsidRPr="00F56FED">
        <w:rPr>
          <w:rFonts w:ascii="Times New Roman" w:hAnsi="Times New Roman"/>
        </w:rPr>
        <w:tab/>
        <w:t xml:space="preserve">Táto zmluva patrí medzi povinne zverejňované zmluvy (vrátane dodatkov zmlúv) podľa ustanovení § 5a zákona o slobodnom prístupe k informáciám (zákona č. 211/2000 Z. z. v znení neskorších predpisov) a § 47a ods.1 Občianskeho zákonníka (zákona č. 40/1964 Zb. v znení neskorších predpisov). </w:t>
      </w:r>
    </w:p>
    <w:p w14:paraId="3E403FC4"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41DB0C4F"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 xml:space="preserve">9.3 </w:t>
      </w:r>
      <w:r w:rsidRPr="00F56FED">
        <w:rPr>
          <w:rFonts w:ascii="Times New Roman" w:hAnsi="Times New Roman"/>
        </w:rPr>
        <w:tab/>
        <w:t xml:space="preserve">Zmluva nadobúda platnosť a je pre zmluvné strany záväzná dňom podpisu oprávnenými zástupcami oboch zmluvných strán. </w:t>
      </w:r>
    </w:p>
    <w:p w14:paraId="0B73FED4"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7C03D378"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9.4</w:t>
      </w:r>
      <w:r w:rsidRPr="00F56FED">
        <w:rPr>
          <w:rFonts w:ascii="Times New Roman" w:hAnsi="Times New Roman"/>
        </w:rPr>
        <w:tab/>
        <w:t>Táto zmluva nadobúda účinnosť dňom nasledujúcim po dni jej zverejnenia na webovom sídle</w:t>
      </w:r>
    </w:p>
    <w:p w14:paraId="39D4953C"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ab/>
        <w:t>objednávateľa.</w:t>
      </w:r>
    </w:p>
    <w:p w14:paraId="2B6DF557"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3469DC94"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9.5</w:t>
      </w:r>
      <w:r w:rsidRPr="00F56FED">
        <w:rPr>
          <w:rFonts w:ascii="Times New Roman" w:hAnsi="Times New Roman"/>
        </w:rPr>
        <w:tab/>
        <w:t>Zmeny a doplnenia k tejto zmluve sú platné len v písomnej forme a v ďalšom sa stávajú jej neoddeliteľnou súčasťou.</w:t>
      </w:r>
    </w:p>
    <w:p w14:paraId="5C3FE8AA"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1ACDA5DD"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9.6</w:t>
      </w:r>
      <w:r w:rsidRPr="00F56FED">
        <w:rPr>
          <w:rFonts w:ascii="Times New Roman" w:hAnsi="Times New Roman"/>
        </w:rPr>
        <w:tab/>
        <w:t>Táto zmluva je vyhotovená v štyroch vyhotoveniach, z ktorých každé má platnosť originálu.</w:t>
      </w:r>
    </w:p>
    <w:p w14:paraId="5E60DC89"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ab/>
        <w:t>Jedno vyhotovenie obdrží dodávateľ a tri vyhotovenia obdrží objednávateľ.</w:t>
      </w:r>
    </w:p>
    <w:p w14:paraId="44F95806"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2CB2B95E"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r w:rsidRPr="00F56FED">
        <w:rPr>
          <w:rFonts w:ascii="Times New Roman" w:hAnsi="Times New Roman"/>
        </w:rPr>
        <w:t xml:space="preserve">9.7 </w:t>
      </w:r>
      <w:r w:rsidRPr="00F56FED">
        <w:rPr>
          <w:rFonts w:ascii="Times New Roman" w:hAnsi="Times New Roman"/>
        </w:rPr>
        <w:tab/>
        <w:t>Táto zmluva sa uzatvára po vzájomnej dohode oboch zmluvných strán. Obe zmluvné strany prehlasujú, že túto zmluvu uzavreli na základe svojej slobodnej vôle a svojim podpisom potvrdzujú súhlas s podmienkami a záväzkami v tejto zmluve.</w:t>
      </w:r>
    </w:p>
    <w:p w14:paraId="5F7E2729"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05B12BD6"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78EB5F58"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r w:rsidRPr="00F56FED">
        <w:rPr>
          <w:rFonts w:ascii="Times New Roman" w:hAnsi="Times New Roman"/>
        </w:rPr>
        <w:t>Za objednávateľa:</w:t>
      </w:r>
      <w:r w:rsidRPr="00F56FED">
        <w:rPr>
          <w:rFonts w:ascii="Times New Roman" w:hAnsi="Times New Roman"/>
        </w:rPr>
        <w:tab/>
        <w:t>Za dodávateľa:</w:t>
      </w:r>
    </w:p>
    <w:p w14:paraId="78B5B26B"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6D8AB206"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r w:rsidRPr="00F56FED">
        <w:rPr>
          <w:rFonts w:ascii="Times New Roman" w:hAnsi="Times New Roman"/>
        </w:rPr>
        <w:t xml:space="preserve">V Bratislave, dňa </w:t>
      </w:r>
      <w:r w:rsidRPr="00F56FED">
        <w:rPr>
          <w:rFonts w:ascii="Times New Roman" w:hAnsi="Times New Roman"/>
        </w:rPr>
        <w:tab/>
        <w:t xml:space="preserve">V Bratislave, dňa </w:t>
      </w:r>
    </w:p>
    <w:p w14:paraId="7CDC7375"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30464345"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128F79F9" w14:textId="77777777" w:rsidR="00885C64" w:rsidRPr="00F56FED" w:rsidRDefault="00885C64" w:rsidP="00885C64">
      <w:pPr>
        <w:tabs>
          <w:tab w:val="left" w:pos="567"/>
        </w:tabs>
        <w:autoSpaceDE w:val="0"/>
        <w:autoSpaceDN w:val="0"/>
        <w:adjustRightInd w:val="0"/>
        <w:spacing w:after="0"/>
        <w:ind w:left="567" w:hanging="567"/>
        <w:jc w:val="both"/>
        <w:rPr>
          <w:rFonts w:ascii="Times New Roman" w:hAnsi="Times New Roman"/>
        </w:rPr>
      </w:pPr>
    </w:p>
    <w:p w14:paraId="2546F902"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r w:rsidRPr="00F56FED">
        <w:rPr>
          <w:rFonts w:ascii="Times New Roman" w:hAnsi="Times New Roman"/>
        </w:rPr>
        <w:t>....................................</w:t>
      </w:r>
      <w:r w:rsidRPr="00F56FED">
        <w:rPr>
          <w:rFonts w:ascii="Times New Roman" w:hAnsi="Times New Roman"/>
        </w:rPr>
        <w:tab/>
        <w:t>..........................................</w:t>
      </w:r>
    </w:p>
    <w:p w14:paraId="2ECB9A5E"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r w:rsidRPr="00F56FED">
        <w:rPr>
          <w:rFonts w:ascii="Times New Roman" w:hAnsi="Times New Roman"/>
        </w:rPr>
        <w:t xml:space="preserve">   Andrea Kozáková</w:t>
      </w:r>
      <w:r w:rsidRPr="00F56FED">
        <w:rPr>
          <w:rFonts w:ascii="Times New Roman" w:hAnsi="Times New Roman"/>
        </w:rPr>
        <w:tab/>
        <w:t xml:space="preserve">  </w:t>
      </w:r>
    </w:p>
    <w:p w14:paraId="53EDDD6A"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r w:rsidRPr="00F56FED">
        <w:rPr>
          <w:rFonts w:ascii="Times New Roman" w:hAnsi="Times New Roman"/>
        </w:rPr>
        <w:t>predseda predstavenstva</w:t>
      </w:r>
    </w:p>
    <w:p w14:paraId="67542078"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r w:rsidRPr="00F56FED">
        <w:rPr>
          <w:rFonts w:ascii="Times New Roman" w:hAnsi="Times New Roman"/>
        </w:rPr>
        <w:t xml:space="preserve">    riaditeľka</w:t>
      </w:r>
    </w:p>
    <w:p w14:paraId="216E8A31"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p>
    <w:p w14:paraId="28B8312D"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p>
    <w:p w14:paraId="3D4347BE"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p>
    <w:p w14:paraId="592406EF" w14:textId="77777777" w:rsidR="00885C64" w:rsidRPr="00F56FED"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r w:rsidRPr="00F56FED">
        <w:rPr>
          <w:rFonts w:ascii="Times New Roman" w:hAnsi="Times New Roman"/>
        </w:rPr>
        <w:t>.....................................</w:t>
      </w:r>
    </w:p>
    <w:p w14:paraId="562AE088" w14:textId="77777777" w:rsidR="00885C64" w:rsidRPr="00885C64" w:rsidRDefault="00885C64" w:rsidP="00885C64">
      <w:pPr>
        <w:tabs>
          <w:tab w:val="left" w:pos="567"/>
          <w:tab w:val="left" w:pos="5245"/>
        </w:tabs>
        <w:autoSpaceDE w:val="0"/>
        <w:autoSpaceDN w:val="0"/>
        <w:adjustRightInd w:val="0"/>
        <w:spacing w:after="0"/>
        <w:ind w:left="567" w:hanging="567"/>
        <w:jc w:val="both"/>
        <w:rPr>
          <w:rFonts w:ascii="Times New Roman" w:hAnsi="Times New Roman"/>
        </w:rPr>
      </w:pPr>
      <w:r w:rsidRPr="00F56FED">
        <w:rPr>
          <w:rFonts w:ascii="Times New Roman" w:hAnsi="Times New Roman"/>
        </w:rPr>
        <w:t>člen predstavenstva</w:t>
      </w:r>
      <w:bookmarkStart w:id="0" w:name="_GoBack"/>
      <w:bookmarkEnd w:id="0"/>
    </w:p>
    <w:p w14:paraId="68E1D7E4" w14:textId="77777777" w:rsidR="000350B0" w:rsidRDefault="000350B0" w:rsidP="000350B0">
      <w:pPr>
        <w:rPr>
          <w:rFonts w:ascii="Times New Roman" w:hAnsi="Times New Roman"/>
          <w:b/>
        </w:rPr>
      </w:pPr>
    </w:p>
    <w:sectPr w:rsidR="000350B0" w:rsidSect="00365BDE">
      <w:footerReference w:type="default" r:id="rId7"/>
      <w:pgSz w:w="11906" w:h="16838"/>
      <w:pgMar w:top="42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15838" w14:textId="77777777" w:rsidR="008A6E40" w:rsidRDefault="008A6E40" w:rsidP="00AF24EB">
      <w:pPr>
        <w:spacing w:after="0" w:line="240" w:lineRule="auto"/>
      </w:pPr>
      <w:r>
        <w:separator/>
      </w:r>
    </w:p>
  </w:endnote>
  <w:endnote w:type="continuationSeparator" w:id="0">
    <w:p w14:paraId="426258A9" w14:textId="77777777" w:rsidR="008A6E40" w:rsidRDefault="008A6E40" w:rsidP="00AF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20B0604020202020204"/>
    <w:charset w:val="EE"/>
    <w:family w:val="auto"/>
    <w:notTrueType/>
    <w:pitch w:val="default"/>
    <w:sig w:usb0="00000007" w:usb1="00000000" w:usb2="00000000" w:usb3="00000000" w:csb0="00000003" w:csb1="00000000"/>
  </w:font>
  <w:font w:name="TimesNewRoman">
    <w:altName w:val="Times New Roman"/>
    <w:panose1 w:val="020B0604020202020204"/>
    <w:charset w:val="00"/>
    <w:family w:val="roman"/>
    <w:notTrueType/>
    <w:pitch w:val="default"/>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852969"/>
      <w:docPartObj>
        <w:docPartGallery w:val="Page Numbers (Bottom of Page)"/>
        <w:docPartUnique/>
      </w:docPartObj>
    </w:sdtPr>
    <w:sdtEndPr/>
    <w:sdtContent>
      <w:p w14:paraId="057D7915" w14:textId="77777777" w:rsidR="00300A5F" w:rsidRDefault="003D6615">
        <w:pPr>
          <w:pStyle w:val="Pta"/>
          <w:jc w:val="right"/>
        </w:pPr>
        <w:r>
          <w:fldChar w:fldCharType="begin"/>
        </w:r>
        <w:r w:rsidR="0038086C">
          <w:instrText xml:space="preserve"> PAGE   \* MERGEFORMAT </w:instrText>
        </w:r>
        <w:r>
          <w:fldChar w:fldCharType="separate"/>
        </w:r>
        <w:r w:rsidR="00D61728">
          <w:rPr>
            <w:noProof/>
          </w:rPr>
          <w:t>3</w:t>
        </w:r>
        <w:r>
          <w:rPr>
            <w:noProof/>
          </w:rPr>
          <w:fldChar w:fldCharType="end"/>
        </w:r>
      </w:p>
    </w:sdtContent>
  </w:sdt>
  <w:p w14:paraId="399AC5B7" w14:textId="77777777" w:rsidR="00300A5F" w:rsidRDefault="00300A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380BF" w14:textId="77777777" w:rsidR="008A6E40" w:rsidRDefault="008A6E40" w:rsidP="00AF24EB">
      <w:pPr>
        <w:spacing w:after="0" w:line="240" w:lineRule="auto"/>
      </w:pPr>
      <w:r>
        <w:separator/>
      </w:r>
    </w:p>
  </w:footnote>
  <w:footnote w:type="continuationSeparator" w:id="0">
    <w:p w14:paraId="6CCA617F" w14:textId="77777777" w:rsidR="008A6E40" w:rsidRDefault="008A6E40" w:rsidP="00AF2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C84"/>
    <w:multiLevelType w:val="hybridMultilevel"/>
    <w:tmpl w:val="6EE242BA"/>
    <w:lvl w:ilvl="0" w:tplc="92F42CD6">
      <w:start w:val="12"/>
      <w:numFmt w:val="bullet"/>
      <w:lvlText w:val=""/>
      <w:lvlJc w:val="left"/>
      <w:pPr>
        <w:ind w:left="1080" w:hanging="360"/>
      </w:pPr>
      <w:rPr>
        <w:rFonts w:ascii="Symbol" w:eastAsia="Calibri" w:hAnsi="Symbol"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32134EB"/>
    <w:multiLevelType w:val="hybridMultilevel"/>
    <w:tmpl w:val="41FA6E18"/>
    <w:lvl w:ilvl="0" w:tplc="0C32445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06AA5186"/>
    <w:multiLevelType w:val="hybridMultilevel"/>
    <w:tmpl w:val="E2F0A948"/>
    <w:lvl w:ilvl="0" w:tplc="37DC5E9C">
      <w:start w:val="4"/>
      <w:numFmt w:val="bullet"/>
      <w:lvlText w:val="-"/>
      <w:lvlJc w:val="left"/>
      <w:pPr>
        <w:ind w:left="1288" w:hanging="360"/>
      </w:pPr>
      <w:rPr>
        <w:rFonts w:ascii="Times New Roman" w:eastAsia="Calibri"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0A063DD8"/>
    <w:multiLevelType w:val="hybridMultilevel"/>
    <w:tmpl w:val="25C8F4D2"/>
    <w:lvl w:ilvl="0" w:tplc="6C1CCB70">
      <w:start w:val="4"/>
      <w:numFmt w:val="bullet"/>
      <w:lvlText w:val="-"/>
      <w:lvlJc w:val="left"/>
      <w:pPr>
        <w:ind w:left="1350" w:hanging="360"/>
      </w:pPr>
      <w:rPr>
        <w:rFonts w:ascii="Times New Roman" w:eastAsia="Calibri" w:hAnsi="Times New Roman" w:cs="Times New Roman" w:hint="default"/>
        <w:b/>
      </w:rPr>
    </w:lvl>
    <w:lvl w:ilvl="1" w:tplc="041B0003" w:tentative="1">
      <w:start w:val="1"/>
      <w:numFmt w:val="bullet"/>
      <w:lvlText w:val="o"/>
      <w:lvlJc w:val="left"/>
      <w:pPr>
        <w:ind w:left="2070" w:hanging="360"/>
      </w:pPr>
      <w:rPr>
        <w:rFonts w:ascii="Courier New" w:hAnsi="Courier New" w:cs="Courier New" w:hint="default"/>
      </w:rPr>
    </w:lvl>
    <w:lvl w:ilvl="2" w:tplc="041B0005" w:tentative="1">
      <w:start w:val="1"/>
      <w:numFmt w:val="bullet"/>
      <w:lvlText w:val=""/>
      <w:lvlJc w:val="left"/>
      <w:pPr>
        <w:ind w:left="2790" w:hanging="360"/>
      </w:pPr>
      <w:rPr>
        <w:rFonts w:ascii="Wingdings" w:hAnsi="Wingdings" w:hint="default"/>
      </w:rPr>
    </w:lvl>
    <w:lvl w:ilvl="3" w:tplc="041B0001" w:tentative="1">
      <w:start w:val="1"/>
      <w:numFmt w:val="bullet"/>
      <w:lvlText w:val=""/>
      <w:lvlJc w:val="left"/>
      <w:pPr>
        <w:ind w:left="3510" w:hanging="360"/>
      </w:pPr>
      <w:rPr>
        <w:rFonts w:ascii="Symbol" w:hAnsi="Symbol" w:hint="default"/>
      </w:rPr>
    </w:lvl>
    <w:lvl w:ilvl="4" w:tplc="041B0003" w:tentative="1">
      <w:start w:val="1"/>
      <w:numFmt w:val="bullet"/>
      <w:lvlText w:val="o"/>
      <w:lvlJc w:val="left"/>
      <w:pPr>
        <w:ind w:left="4230" w:hanging="360"/>
      </w:pPr>
      <w:rPr>
        <w:rFonts w:ascii="Courier New" w:hAnsi="Courier New" w:cs="Courier New" w:hint="default"/>
      </w:rPr>
    </w:lvl>
    <w:lvl w:ilvl="5" w:tplc="041B0005" w:tentative="1">
      <w:start w:val="1"/>
      <w:numFmt w:val="bullet"/>
      <w:lvlText w:val=""/>
      <w:lvlJc w:val="left"/>
      <w:pPr>
        <w:ind w:left="4950" w:hanging="360"/>
      </w:pPr>
      <w:rPr>
        <w:rFonts w:ascii="Wingdings" w:hAnsi="Wingdings" w:hint="default"/>
      </w:rPr>
    </w:lvl>
    <w:lvl w:ilvl="6" w:tplc="041B0001" w:tentative="1">
      <w:start w:val="1"/>
      <w:numFmt w:val="bullet"/>
      <w:lvlText w:val=""/>
      <w:lvlJc w:val="left"/>
      <w:pPr>
        <w:ind w:left="5670" w:hanging="360"/>
      </w:pPr>
      <w:rPr>
        <w:rFonts w:ascii="Symbol" w:hAnsi="Symbol" w:hint="default"/>
      </w:rPr>
    </w:lvl>
    <w:lvl w:ilvl="7" w:tplc="041B0003" w:tentative="1">
      <w:start w:val="1"/>
      <w:numFmt w:val="bullet"/>
      <w:lvlText w:val="o"/>
      <w:lvlJc w:val="left"/>
      <w:pPr>
        <w:ind w:left="6390" w:hanging="360"/>
      </w:pPr>
      <w:rPr>
        <w:rFonts w:ascii="Courier New" w:hAnsi="Courier New" w:cs="Courier New" w:hint="default"/>
      </w:rPr>
    </w:lvl>
    <w:lvl w:ilvl="8" w:tplc="041B0005" w:tentative="1">
      <w:start w:val="1"/>
      <w:numFmt w:val="bullet"/>
      <w:lvlText w:val=""/>
      <w:lvlJc w:val="left"/>
      <w:pPr>
        <w:ind w:left="7110" w:hanging="360"/>
      </w:pPr>
      <w:rPr>
        <w:rFonts w:ascii="Wingdings" w:hAnsi="Wingdings" w:hint="default"/>
      </w:rPr>
    </w:lvl>
  </w:abstractNum>
  <w:abstractNum w:abstractNumId="4" w15:restartNumberingAfterBreak="0">
    <w:nsid w:val="0ED00375"/>
    <w:multiLevelType w:val="hybridMultilevel"/>
    <w:tmpl w:val="75D4A6F0"/>
    <w:lvl w:ilvl="0" w:tplc="7B88708E">
      <w:start w:val="4"/>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15AB7D7F"/>
    <w:multiLevelType w:val="hybridMultilevel"/>
    <w:tmpl w:val="A566C47E"/>
    <w:lvl w:ilvl="0" w:tplc="041B0001">
      <w:start w:val="1"/>
      <w:numFmt w:val="bullet"/>
      <w:lvlText w:val=""/>
      <w:lvlJc w:val="left"/>
      <w:pPr>
        <w:ind w:left="1289" w:hanging="360"/>
      </w:pPr>
      <w:rPr>
        <w:rFonts w:ascii="Symbol" w:hAnsi="Symbol" w:hint="default"/>
      </w:rPr>
    </w:lvl>
    <w:lvl w:ilvl="1" w:tplc="041B0003" w:tentative="1">
      <w:start w:val="1"/>
      <w:numFmt w:val="bullet"/>
      <w:lvlText w:val="o"/>
      <w:lvlJc w:val="left"/>
      <w:pPr>
        <w:ind w:left="2009" w:hanging="360"/>
      </w:pPr>
      <w:rPr>
        <w:rFonts w:ascii="Courier New" w:hAnsi="Courier New" w:cs="Courier New" w:hint="default"/>
      </w:rPr>
    </w:lvl>
    <w:lvl w:ilvl="2" w:tplc="041B0005" w:tentative="1">
      <w:start w:val="1"/>
      <w:numFmt w:val="bullet"/>
      <w:lvlText w:val=""/>
      <w:lvlJc w:val="left"/>
      <w:pPr>
        <w:ind w:left="2729" w:hanging="360"/>
      </w:pPr>
      <w:rPr>
        <w:rFonts w:ascii="Wingdings" w:hAnsi="Wingdings" w:hint="default"/>
      </w:rPr>
    </w:lvl>
    <w:lvl w:ilvl="3" w:tplc="041B0001" w:tentative="1">
      <w:start w:val="1"/>
      <w:numFmt w:val="bullet"/>
      <w:lvlText w:val=""/>
      <w:lvlJc w:val="left"/>
      <w:pPr>
        <w:ind w:left="3449" w:hanging="360"/>
      </w:pPr>
      <w:rPr>
        <w:rFonts w:ascii="Symbol" w:hAnsi="Symbol" w:hint="default"/>
      </w:rPr>
    </w:lvl>
    <w:lvl w:ilvl="4" w:tplc="041B0003" w:tentative="1">
      <w:start w:val="1"/>
      <w:numFmt w:val="bullet"/>
      <w:lvlText w:val="o"/>
      <w:lvlJc w:val="left"/>
      <w:pPr>
        <w:ind w:left="4169" w:hanging="360"/>
      </w:pPr>
      <w:rPr>
        <w:rFonts w:ascii="Courier New" w:hAnsi="Courier New" w:cs="Courier New" w:hint="default"/>
      </w:rPr>
    </w:lvl>
    <w:lvl w:ilvl="5" w:tplc="041B0005" w:tentative="1">
      <w:start w:val="1"/>
      <w:numFmt w:val="bullet"/>
      <w:lvlText w:val=""/>
      <w:lvlJc w:val="left"/>
      <w:pPr>
        <w:ind w:left="4889" w:hanging="360"/>
      </w:pPr>
      <w:rPr>
        <w:rFonts w:ascii="Wingdings" w:hAnsi="Wingdings" w:hint="default"/>
      </w:rPr>
    </w:lvl>
    <w:lvl w:ilvl="6" w:tplc="041B0001" w:tentative="1">
      <w:start w:val="1"/>
      <w:numFmt w:val="bullet"/>
      <w:lvlText w:val=""/>
      <w:lvlJc w:val="left"/>
      <w:pPr>
        <w:ind w:left="5609" w:hanging="360"/>
      </w:pPr>
      <w:rPr>
        <w:rFonts w:ascii="Symbol" w:hAnsi="Symbol" w:hint="default"/>
      </w:rPr>
    </w:lvl>
    <w:lvl w:ilvl="7" w:tplc="041B0003" w:tentative="1">
      <w:start w:val="1"/>
      <w:numFmt w:val="bullet"/>
      <w:lvlText w:val="o"/>
      <w:lvlJc w:val="left"/>
      <w:pPr>
        <w:ind w:left="6329" w:hanging="360"/>
      </w:pPr>
      <w:rPr>
        <w:rFonts w:ascii="Courier New" w:hAnsi="Courier New" w:cs="Courier New" w:hint="default"/>
      </w:rPr>
    </w:lvl>
    <w:lvl w:ilvl="8" w:tplc="041B0005" w:tentative="1">
      <w:start w:val="1"/>
      <w:numFmt w:val="bullet"/>
      <w:lvlText w:val=""/>
      <w:lvlJc w:val="left"/>
      <w:pPr>
        <w:ind w:left="7049" w:hanging="360"/>
      </w:pPr>
      <w:rPr>
        <w:rFonts w:ascii="Wingdings" w:hAnsi="Wingdings" w:hint="default"/>
      </w:rPr>
    </w:lvl>
  </w:abstractNum>
  <w:abstractNum w:abstractNumId="6" w15:restartNumberingAfterBreak="0">
    <w:nsid w:val="1BC16C81"/>
    <w:multiLevelType w:val="multilevel"/>
    <w:tmpl w:val="251E39F4"/>
    <w:lvl w:ilvl="0">
      <w:start w:val="1"/>
      <w:numFmt w:val="decimal"/>
      <w:lvlText w:val="%1."/>
      <w:lvlJc w:val="left"/>
      <w:pPr>
        <w:ind w:left="720" w:hanging="360"/>
      </w:pPr>
      <w:rPr>
        <w:rFonts w:eastAsiaTheme="minorHAnsi"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EE1576D"/>
    <w:multiLevelType w:val="hybridMultilevel"/>
    <w:tmpl w:val="90E648AE"/>
    <w:lvl w:ilvl="0" w:tplc="9454D13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AA1218"/>
    <w:multiLevelType w:val="hybridMultilevel"/>
    <w:tmpl w:val="73ACF87C"/>
    <w:lvl w:ilvl="0" w:tplc="041B0017">
      <w:start w:val="1"/>
      <w:numFmt w:val="lowerLetter"/>
      <w:lvlText w:val="%1)"/>
      <w:lvlJc w:val="left"/>
      <w:pPr>
        <w:tabs>
          <w:tab w:val="num" w:pos="720"/>
        </w:tabs>
        <w:ind w:left="720" w:hanging="360"/>
      </w:pPr>
    </w:lvl>
    <w:lvl w:ilvl="1" w:tplc="713ED6A8">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337A0FB5"/>
    <w:multiLevelType w:val="hybridMultilevel"/>
    <w:tmpl w:val="688C5982"/>
    <w:lvl w:ilvl="0" w:tplc="041B0001">
      <w:start w:val="1"/>
      <w:numFmt w:val="bullet"/>
      <w:lvlText w:val=""/>
      <w:lvlJc w:val="left"/>
      <w:pPr>
        <w:ind w:left="1289" w:hanging="360"/>
      </w:pPr>
      <w:rPr>
        <w:rFonts w:ascii="Symbol" w:hAnsi="Symbol" w:hint="default"/>
      </w:rPr>
    </w:lvl>
    <w:lvl w:ilvl="1" w:tplc="041B0003" w:tentative="1">
      <w:start w:val="1"/>
      <w:numFmt w:val="bullet"/>
      <w:lvlText w:val="o"/>
      <w:lvlJc w:val="left"/>
      <w:pPr>
        <w:ind w:left="2009" w:hanging="360"/>
      </w:pPr>
      <w:rPr>
        <w:rFonts w:ascii="Courier New" w:hAnsi="Courier New" w:cs="Courier New" w:hint="default"/>
      </w:rPr>
    </w:lvl>
    <w:lvl w:ilvl="2" w:tplc="041B0005" w:tentative="1">
      <w:start w:val="1"/>
      <w:numFmt w:val="bullet"/>
      <w:lvlText w:val=""/>
      <w:lvlJc w:val="left"/>
      <w:pPr>
        <w:ind w:left="2729" w:hanging="360"/>
      </w:pPr>
      <w:rPr>
        <w:rFonts w:ascii="Wingdings" w:hAnsi="Wingdings" w:hint="default"/>
      </w:rPr>
    </w:lvl>
    <w:lvl w:ilvl="3" w:tplc="041B0001" w:tentative="1">
      <w:start w:val="1"/>
      <w:numFmt w:val="bullet"/>
      <w:lvlText w:val=""/>
      <w:lvlJc w:val="left"/>
      <w:pPr>
        <w:ind w:left="3449" w:hanging="360"/>
      </w:pPr>
      <w:rPr>
        <w:rFonts w:ascii="Symbol" w:hAnsi="Symbol" w:hint="default"/>
      </w:rPr>
    </w:lvl>
    <w:lvl w:ilvl="4" w:tplc="041B0003" w:tentative="1">
      <w:start w:val="1"/>
      <w:numFmt w:val="bullet"/>
      <w:lvlText w:val="o"/>
      <w:lvlJc w:val="left"/>
      <w:pPr>
        <w:ind w:left="4169" w:hanging="360"/>
      </w:pPr>
      <w:rPr>
        <w:rFonts w:ascii="Courier New" w:hAnsi="Courier New" w:cs="Courier New" w:hint="default"/>
      </w:rPr>
    </w:lvl>
    <w:lvl w:ilvl="5" w:tplc="041B0005" w:tentative="1">
      <w:start w:val="1"/>
      <w:numFmt w:val="bullet"/>
      <w:lvlText w:val=""/>
      <w:lvlJc w:val="left"/>
      <w:pPr>
        <w:ind w:left="4889" w:hanging="360"/>
      </w:pPr>
      <w:rPr>
        <w:rFonts w:ascii="Wingdings" w:hAnsi="Wingdings" w:hint="default"/>
      </w:rPr>
    </w:lvl>
    <w:lvl w:ilvl="6" w:tplc="041B0001" w:tentative="1">
      <w:start w:val="1"/>
      <w:numFmt w:val="bullet"/>
      <w:lvlText w:val=""/>
      <w:lvlJc w:val="left"/>
      <w:pPr>
        <w:ind w:left="5609" w:hanging="360"/>
      </w:pPr>
      <w:rPr>
        <w:rFonts w:ascii="Symbol" w:hAnsi="Symbol" w:hint="default"/>
      </w:rPr>
    </w:lvl>
    <w:lvl w:ilvl="7" w:tplc="041B0003" w:tentative="1">
      <w:start w:val="1"/>
      <w:numFmt w:val="bullet"/>
      <w:lvlText w:val="o"/>
      <w:lvlJc w:val="left"/>
      <w:pPr>
        <w:ind w:left="6329" w:hanging="360"/>
      </w:pPr>
      <w:rPr>
        <w:rFonts w:ascii="Courier New" w:hAnsi="Courier New" w:cs="Courier New" w:hint="default"/>
      </w:rPr>
    </w:lvl>
    <w:lvl w:ilvl="8" w:tplc="041B0005" w:tentative="1">
      <w:start w:val="1"/>
      <w:numFmt w:val="bullet"/>
      <w:lvlText w:val=""/>
      <w:lvlJc w:val="left"/>
      <w:pPr>
        <w:ind w:left="7049" w:hanging="360"/>
      </w:pPr>
      <w:rPr>
        <w:rFonts w:ascii="Wingdings" w:hAnsi="Wingdings" w:hint="default"/>
      </w:rPr>
    </w:lvl>
  </w:abstractNum>
  <w:abstractNum w:abstractNumId="10" w15:restartNumberingAfterBreak="0">
    <w:nsid w:val="362F72A7"/>
    <w:multiLevelType w:val="hybridMultilevel"/>
    <w:tmpl w:val="A2D8BDB4"/>
    <w:lvl w:ilvl="0" w:tplc="14EE3A7A">
      <w:start w:val="4"/>
      <w:numFmt w:val="bullet"/>
      <w:lvlText w:val=""/>
      <w:lvlJc w:val="left"/>
      <w:pPr>
        <w:ind w:left="1710" w:hanging="360"/>
      </w:pPr>
      <w:rPr>
        <w:rFonts w:ascii="Symbol" w:eastAsia="Calibri" w:hAnsi="Symbol" w:cs="Times New Roman" w:hint="default"/>
      </w:rPr>
    </w:lvl>
    <w:lvl w:ilvl="1" w:tplc="041B0003" w:tentative="1">
      <w:start w:val="1"/>
      <w:numFmt w:val="bullet"/>
      <w:lvlText w:val="o"/>
      <w:lvlJc w:val="left"/>
      <w:pPr>
        <w:ind w:left="2430" w:hanging="360"/>
      </w:pPr>
      <w:rPr>
        <w:rFonts w:ascii="Courier New" w:hAnsi="Courier New" w:cs="Courier New" w:hint="default"/>
      </w:rPr>
    </w:lvl>
    <w:lvl w:ilvl="2" w:tplc="041B0005" w:tentative="1">
      <w:start w:val="1"/>
      <w:numFmt w:val="bullet"/>
      <w:lvlText w:val=""/>
      <w:lvlJc w:val="left"/>
      <w:pPr>
        <w:ind w:left="3150" w:hanging="360"/>
      </w:pPr>
      <w:rPr>
        <w:rFonts w:ascii="Wingdings" w:hAnsi="Wingdings" w:hint="default"/>
      </w:rPr>
    </w:lvl>
    <w:lvl w:ilvl="3" w:tplc="041B0001" w:tentative="1">
      <w:start w:val="1"/>
      <w:numFmt w:val="bullet"/>
      <w:lvlText w:val=""/>
      <w:lvlJc w:val="left"/>
      <w:pPr>
        <w:ind w:left="3870" w:hanging="360"/>
      </w:pPr>
      <w:rPr>
        <w:rFonts w:ascii="Symbol" w:hAnsi="Symbol" w:hint="default"/>
      </w:rPr>
    </w:lvl>
    <w:lvl w:ilvl="4" w:tplc="041B0003" w:tentative="1">
      <w:start w:val="1"/>
      <w:numFmt w:val="bullet"/>
      <w:lvlText w:val="o"/>
      <w:lvlJc w:val="left"/>
      <w:pPr>
        <w:ind w:left="4590" w:hanging="360"/>
      </w:pPr>
      <w:rPr>
        <w:rFonts w:ascii="Courier New" w:hAnsi="Courier New" w:cs="Courier New" w:hint="default"/>
      </w:rPr>
    </w:lvl>
    <w:lvl w:ilvl="5" w:tplc="041B0005" w:tentative="1">
      <w:start w:val="1"/>
      <w:numFmt w:val="bullet"/>
      <w:lvlText w:val=""/>
      <w:lvlJc w:val="left"/>
      <w:pPr>
        <w:ind w:left="5310" w:hanging="360"/>
      </w:pPr>
      <w:rPr>
        <w:rFonts w:ascii="Wingdings" w:hAnsi="Wingdings" w:hint="default"/>
      </w:rPr>
    </w:lvl>
    <w:lvl w:ilvl="6" w:tplc="041B0001" w:tentative="1">
      <w:start w:val="1"/>
      <w:numFmt w:val="bullet"/>
      <w:lvlText w:val=""/>
      <w:lvlJc w:val="left"/>
      <w:pPr>
        <w:ind w:left="6030" w:hanging="360"/>
      </w:pPr>
      <w:rPr>
        <w:rFonts w:ascii="Symbol" w:hAnsi="Symbol" w:hint="default"/>
      </w:rPr>
    </w:lvl>
    <w:lvl w:ilvl="7" w:tplc="041B0003" w:tentative="1">
      <w:start w:val="1"/>
      <w:numFmt w:val="bullet"/>
      <w:lvlText w:val="o"/>
      <w:lvlJc w:val="left"/>
      <w:pPr>
        <w:ind w:left="6750" w:hanging="360"/>
      </w:pPr>
      <w:rPr>
        <w:rFonts w:ascii="Courier New" w:hAnsi="Courier New" w:cs="Courier New" w:hint="default"/>
      </w:rPr>
    </w:lvl>
    <w:lvl w:ilvl="8" w:tplc="041B0005" w:tentative="1">
      <w:start w:val="1"/>
      <w:numFmt w:val="bullet"/>
      <w:lvlText w:val=""/>
      <w:lvlJc w:val="left"/>
      <w:pPr>
        <w:ind w:left="7470" w:hanging="360"/>
      </w:pPr>
      <w:rPr>
        <w:rFonts w:ascii="Wingdings" w:hAnsi="Wingdings" w:hint="default"/>
      </w:rPr>
    </w:lvl>
  </w:abstractNum>
  <w:abstractNum w:abstractNumId="11" w15:restartNumberingAfterBreak="0">
    <w:nsid w:val="37696F24"/>
    <w:multiLevelType w:val="multilevel"/>
    <w:tmpl w:val="31304B8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BBE31CE"/>
    <w:multiLevelType w:val="hybridMultilevel"/>
    <w:tmpl w:val="1D7A260E"/>
    <w:lvl w:ilvl="0" w:tplc="2D8CA27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21B2126"/>
    <w:multiLevelType w:val="hybridMultilevel"/>
    <w:tmpl w:val="A06CCD7A"/>
    <w:lvl w:ilvl="0" w:tplc="A6907D98">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55B554C9"/>
    <w:multiLevelType w:val="hybridMultilevel"/>
    <w:tmpl w:val="34DAE242"/>
    <w:lvl w:ilvl="0" w:tplc="6C705D0E">
      <w:start w:val="4"/>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15:restartNumberingAfterBreak="0">
    <w:nsid w:val="618746C2"/>
    <w:multiLevelType w:val="hybridMultilevel"/>
    <w:tmpl w:val="3EDC06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D577CD2"/>
    <w:multiLevelType w:val="hybridMultilevel"/>
    <w:tmpl w:val="CAF0DF54"/>
    <w:lvl w:ilvl="0" w:tplc="8BF23DD6">
      <w:start w:val="4"/>
      <w:numFmt w:val="bullet"/>
      <w:lvlText w:val="-"/>
      <w:lvlJc w:val="left"/>
      <w:pPr>
        <w:ind w:left="720" w:hanging="360"/>
      </w:pPr>
      <w:rPr>
        <w:rFonts w:ascii="Calibri" w:eastAsia="Times New Roman" w:hAnsi="Calibri" w:cs="Arial"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9062D13"/>
    <w:multiLevelType w:val="multilevel"/>
    <w:tmpl w:val="A428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471D9"/>
    <w:multiLevelType w:val="hybridMultilevel"/>
    <w:tmpl w:val="A47E0FD4"/>
    <w:lvl w:ilvl="0" w:tplc="3AD0BDFA">
      <w:numFmt w:val="bullet"/>
      <w:lvlText w:val="-"/>
      <w:lvlJc w:val="left"/>
      <w:pPr>
        <w:ind w:left="1080" w:hanging="360"/>
      </w:pPr>
      <w:rPr>
        <w:rFonts w:ascii="Calibri" w:eastAsia="Calibri" w:hAnsi="Calibri" w:cs="Times New Roman" w:hint="default"/>
        <w:i/>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7CB17568"/>
    <w:multiLevelType w:val="hybridMultilevel"/>
    <w:tmpl w:val="86E45DE0"/>
    <w:lvl w:ilvl="0" w:tplc="4C7E095C">
      <w:start w:val="4"/>
      <w:numFmt w:val="bullet"/>
      <w:lvlText w:val="-"/>
      <w:lvlJc w:val="left"/>
      <w:pPr>
        <w:ind w:left="1080" w:hanging="360"/>
      </w:pPr>
      <w:rPr>
        <w:rFonts w:ascii="Calibri" w:eastAsia="Calibri" w:hAnsi="Calibri"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18"/>
  </w:num>
  <w:num w:numId="7">
    <w:abstractNumId w:val="19"/>
  </w:num>
  <w:num w:numId="8">
    <w:abstractNumId w:val="4"/>
  </w:num>
  <w:num w:numId="9">
    <w:abstractNumId w:val="0"/>
  </w:num>
  <w:num w:numId="10">
    <w:abstractNumId w:val="3"/>
  </w:num>
  <w:num w:numId="11">
    <w:abstractNumId w:val="10"/>
  </w:num>
  <w:num w:numId="12">
    <w:abstractNumId w:val="14"/>
  </w:num>
  <w:num w:numId="13">
    <w:abstractNumId w:val="13"/>
  </w:num>
  <w:num w:numId="14">
    <w:abstractNumId w:val="15"/>
  </w:num>
  <w:num w:numId="15">
    <w:abstractNumId w:val="2"/>
  </w:num>
  <w:num w:numId="16">
    <w:abstractNumId w:val="6"/>
  </w:num>
  <w:num w:numId="17">
    <w:abstractNumId w:val="5"/>
  </w:num>
  <w:num w:numId="18">
    <w:abstractNumId w:val="9"/>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870"/>
    <w:rsid w:val="00032A16"/>
    <w:rsid w:val="000350B0"/>
    <w:rsid w:val="00072435"/>
    <w:rsid w:val="00073667"/>
    <w:rsid w:val="00085F59"/>
    <w:rsid w:val="00095B6E"/>
    <w:rsid w:val="000C0498"/>
    <w:rsid w:val="000D02C2"/>
    <w:rsid w:val="000E72F1"/>
    <w:rsid w:val="001032E3"/>
    <w:rsid w:val="001041CC"/>
    <w:rsid w:val="0011094B"/>
    <w:rsid w:val="00117A50"/>
    <w:rsid w:val="00157894"/>
    <w:rsid w:val="00174790"/>
    <w:rsid w:val="00191EC0"/>
    <w:rsid w:val="00194BA7"/>
    <w:rsid w:val="001967C6"/>
    <w:rsid w:val="001C0D0B"/>
    <w:rsid w:val="001C5CC1"/>
    <w:rsid w:val="001E6A3C"/>
    <w:rsid w:val="0020494F"/>
    <w:rsid w:val="0021287D"/>
    <w:rsid w:val="002329AF"/>
    <w:rsid w:val="002543C6"/>
    <w:rsid w:val="00262846"/>
    <w:rsid w:val="002643FE"/>
    <w:rsid w:val="0027420A"/>
    <w:rsid w:val="002914C9"/>
    <w:rsid w:val="002A202A"/>
    <w:rsid w:val="002B09EB"/>
    <w:rsid w:val="002B65C3"/>
    <w:rsid w:val="002C52E2"/>
    <w:rsid w:val="002D1214"/>
    <w:rsid w:val="002E5762"/>
    <w:rsid w:val="002E69BD"/>
    <w:rsid w:val="00300A5F"/>
    <w:rsid w:val="00302C1E"/>
    <w:rsid w:val="0035221E"/>
    <w:rsid w:val="00365BDE"/>
    <w:rsid w:val="0037046A"/>
    <w:rsid w:val="0038086C"/>
    <w:rsid w:val="00383893"/>
    <w:rsid w:val="00396682"/>
    <w:rsid w:val="003D6615"/>
    <w:rsid w:val="003E6407"/>
    <w:rsid w:val="003F2529"/>
    <w:rsid w:val="003F6DE6"/>
    <w:rsid w:val="0041265F"/>
    <w:rsid w:val="00421637"/>
    <w:rsid w:val="00457C62"/>
    <w:rsid w:val="00465D1F"/>
    <w:rsid w:val="00486EB9"/>
    <w:rsid w:val="004A6194"/>
    <w:rsid w:val="004B7459"/>
    <w:rsid w:val="004C4423"/>
    <w:rsid w:val="004D267D"/>
    <w:rsid w:val="004D4C70"/>
    <w:rsid w:val="004D6F8B"/>
    <w:rsid w:val="004F1753"/>
    <w:rsid w:val="004F670D"/>
    <w:rsid w:val="00503B88"/>
    <w:rsid w:val="00512D89"/>
    <w:rsid w:val="00522E12"/>
    <w:rsid w:val="005321D5"/>
    <w:rsid w:val="00585C41"/>
    <w:rsid w:val="00592677"/>
    <w:rsid w:val="005A3106"/>
    <w:rsid w:val="005D0261"/>
    <w:rsid w:val="005D07BC"/>
    <w:rsid w:val="005E2693"/>
    <w:rsid w:val="00602417"/>
    <w:rsid w:val="00602CB4"/>
    <w:rsid w:val="0065635C"/>
    <w:rsid w:val="00667FF3"/>
    <w:rsid w:val="006717E9"/>
    <w:rsid w:val="00690691"/>
    <w:rsid w:val="006A5616"/>
    <w:rsid w:val="006C1458"/>
    <w:rsid w:val="006D0DE8"/>
    <w:rsid w:val="006D21E1"/>
    <w:rsid w:val="006E61FF"/>
    <w:rsid w:val="007204BD"/>
    <w:rsid w:val="00727215"/>
    <w:rsid w:val="00733393"/>
    <w:rsid w:val="00766AF8"/>
    <w:rsid w:val="00770DF1"/>
    <w:rsid w:val="00772EB7"/>
    <w:rsid w:val="0078105A"/>
    <w:rsid w:val="0079580C"/>
    <w:rsid w:val="007A67B5"/>
    <w:rsid w:val="007B3951"/>
    <w:rsid w:val="007C06F4"/>
    <w:rsid w:val="007C6251"/>
    <w:rsid w:val="00802BA2"/>
    <w:rsid w:val="0080454B"/>
    <w:rsid w:val="008123E5"/>
    <w:rsid w:val="008169AD"/>
    <w:rsid w:val="00821FB8"/>
    <w:rsid w:val="0082769C"/>
    <w:rsid w:val="008332E8"/>
    <w:rsid w:val="00834689"/>
    <w:rsid w:val="00840F40"/>
    <w:rsid w:val="008677EF"/>
    <w:rsid w:val="0087180E"/>
    <w:rsid w:val="00885C64"/>
    <w:rsid w:val="00893274"/>
    <w:rsid w:val="00897107"/>
    <w:rsid w:val="008A34F6"/>
    <w:rsid w:val="008A6E40"/>
    <w:rsid w:val="008B7959"/>
    <w:rsid w:val="008C2834"/>
    <w:rsid w:val="008C40E5"/>
    <w:rsid w:val="008D57B1"/>
    <w:rsid w:val="008F2FDB"/>
    <w:rsid w:val="008F5DD8"/>
    <w:rsid w:val="00915DA3"/>
    <w:rsid w:val="00923EFF"/>
    <w:rsid w:val="00935326"/>
    <w:rsid w:val="009378EB"/>
    <w:rsid w:val="009615C7"/>
    <w:rsid w:val="00985E43"/>
    <w:rsid w:val="009923F9"/>
    <w:rsid w:val="009A661B"/>
    <w:rsid w:val="009B0240"/>
    <w:rsid w:val="009B5907"/>
    <w:rsid w:val="009D2192"/>
    <w:rsid w:val="009E1942"/>
    <w:rsid w:val="009F2995"/>
    <w:rsid w:val="00A31EDE"/>
    <w:rsid w:val="00A61BF8"/>
    <w:rsid w:val="00A93FC0"/>
    <w:rsid w:val="00AA1D2B"/>
    <w:rsid w:val="00AC293D"/>
    <w:rsid w:val="00AD58D3"/>
    <w:rsid w:val="00AF24EB"/>
    <w:rsid w:val="00B01630"/>
    <w:rsid w:val="00B42FA2"/>
    <w:rsid w:val="00B44FBA"/>
    <w:rsid w:val="00B50215"/>
    <w:rsid w:val="00B54244"/>
    <w:rsid w:val="00B71F28"/>
    <w:rsid w:val="00B7592A"/>
    <w:rsid w:val="00B845C9"/>
    <w:rsid w:val="00B91A58"/>
    <w:rsid w:val="00BB1534"/>
    <w:rsid w:val="00BB70DE"/>
    <w:rsid w:val="00BC0BE3"/>
    <w:rsid w:val="00BC157D"/>
    <w:rsid w:val="00BC6AFF"/>
    <w:rsid w:val="00C04F89"/>
    <w:rsid w:val="00C20D63"/>
    <w:rsid w:val="00C228A4"/>
    <w:rsid w:val="00C40483"/>
    <w:rsid w:val="00C47A8C"/>
    <w:rsid w:val="00C614AC"/>
    <w:rsid w:val="00C91AC3"/>
    <w:rsid w:val="00CA0DDD"/>
    <w:rsid w:val="00CB0E83"/>
    <w:rsid w:val="00CB2ABD"/>
    <w:rsid w:val="00CC6F15"/>
    <w:rsid w:val="00CD5F47"/>
    <w:rsid w:val="00CE6392"/>
    <w:rsid w:val="00D010E0"/>
    <w:rsid w:val="00D052C2"/>
    <w:rsid w:val="00D149F6"/>
    <w:rsid w:val="00D3178B"/>
    <w:rsid w:val="00D36F1B"/>
    <w:rsid w:val="00D5298A"/>
    <w:rsid w:val="00D61728"/>
    <w:rsid w:val="00D61CA8"/>
    <w:rsid w:val="00D64A01"/>
    <w:rsid w:val="00D66C4E"/>
    <w:rsid w:val="00D801D5"/>
    <w:rsid w:val="00DC6D9F"/>
    <w:rsid w:val="00DC7363"/>
    <w:rsid w:val="00DF0A86"/>
    <w:rsid w:val="00E0604D"/>
    <w:rsid w:val="00E06712"/>
    <w:rsid w:val="00E13B07"/>
    <w:rsid w:val="00E43D19"/>
    <w:rsid w:val="00E61446"/>
    <w:rsid w:val="00E70305"/>
    <w:rsid w:val="00E95692"/>
    <w:rsid w:val="00EA169B"/>
    <w:rsid w:val="00EA5743"/>
    <w:rsid w:val="00EB0E54"/>
    <w:rsid w:val="00EB10F5"/>
    <w:rsid w:val="00EB612E"/>
    <w:rsid w:val="00EB73B2"/>
    <w:rsid w:val="00ED0F79"/>
    <w:rsid w:val="00EF7BB8"/>
    <w:rsid w:val="00F13C14"/>
    <w:rsid w:val="00F26D60"/>
    <w:rsid w:val="00F361F6"/>
    <w:rsid w:val="00F54A51"/>
    <w:rsid w:val="00F559FC"/>
    <w:rsid w:val="00F56FED"/>
    <w:rsid w:val="00F9337D"/>
    <w:rsid w:val="00FA6870"/>
    <w:rsid w:val="00FB0743"/>
    <w:rsid w:val="00FC18C5"/>
    <w:rsid w:val="00FD1D01"/>
    <w:rsid w:val="00FD21A6"/>
    <w:rsid w:val="00FD3AC8"/>
    <w:rsid w:val="00FD403C"/>
    <w:rsid w:val="00FD72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41E0"/>
  <w15:docId w15:val="{2AC45118-9710-4950-8C86-CA4418C5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E72F1"/>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A6870"/>
    <w:pPr>
      <w:ind w:left="720"/>
      <w:contextualSpacing/>
    </w:pPr>
  </w:style>
  <w:style w:type="character" w:styleId="Hypertextovprepojenie">
    <w:name w:val="Hyperlink"/>
    <w:basedOn w:val="Predvolenpsmoodseku"/>
    <w:uiPriority w:val="99"/>
    <w:unhideWhenUsed/>
    <w:rsid w:val="00C04F89"/>
    <w:rPr>
      <w:color w:val="0000FF"/>
      <w:u w:val="single"/>
    </w:rPr>
  </w:style>
  <w:style w:type="paragraph" w:styleId="Hlavika">
    <w:name w:val="header"/>
    <w:basedOn w:val="Normlny"/>
    <w:link w:val="HlavikaChar"/>
    <w:uiPriority w:val="99"/>
    <w:rsid w:val="00B42FA2"/>
    <w:pPr>
      <w:tabs>
        <w:tab w:val="left" w:pos="1260"/>
        <w:tab w:val="left" w:pos="1980"/>
        <w:tab w:val="center" w:pos="4536"/>
        <w:tab w:val="right" w:pos="9072"/>
      </w:tabs>
      <w:spacing w:before="60" w:after="0" w:line="240" w:lineRule="auto"/>
    </w:pPr>
    <w:rPr>
      <w:rFonts w:ascii="Times New Roman" w:eastAsia="Times New Roman" w:hAnsi="Times New Roman"/>
      <w:sz w:val="20"/>
      <w:szCs w:val="24"/>
      <w:lang w:eastAsia="sk-SK"/>
    </w:rPr>
  </w:style>
  <w:style w:type="character" w:customStyle="1" w:styleId="HlavikaChar">
    <w:name w:val="Hlavička Char"/>
    <w:basedOn w:val="Predvolenpsmoodseku"/>
    <w:link w:val="Hlavika"/>
    <w:uiPriority w:val="99"/>
    <w:rsid w:val="00B42FA2"/>
    <w:rPr>
      <w:rFonts w:ascii="Times New Roman" w:eastAsia="Times New Roman" w:hAnsi="Times New Roman"/>
      <w:szCs w:val="24"/>
    </w:rPr>
  </w:style>
  <w:style w:type="paragraph" w:styleId="Zkladntext2">
    <w:name w:val="Body Text 2"/>
    <w:basedOn w:val="Normlny"/>
    <w:link w:val="Zkladntext2Char"/>
    <w:rsid w:val="00B42FA2"/>
    <w:pPr>
      <w:tabs>
        <w:tab w:val="left" w:pos="1260"/>
        <w:tab w:val="left" w:pos="1980"/>
      </w:tabs>
      <w:spacing w:before="60" w:after="120" w:line="480" w:lineRule="auto"/>
    </w:pPr>
    <w:rPr>
      <w:rFonts w:ascii="Times New Roman" w:eastAsia="Times New Roman" w:hAnsi="Times New Roman"/>
      <w:sz w:val="20"/>
      <w:szCs w:val="24"/>
      <w:lang w:eastAsia="sk-SK"/>
    </w:rPr>
  </w:style>
  <w:style w:type="character" w:customStyle="1" w:styleId="Zkladntext2Char">
    <w:name w:val="Základný text 2 Char"/>
    <w:basedOn w:val="Predvolenpsmoodseku"/>
    <w:link w:val="Zkladntext2"/>
    <w:rsid w:val="00B42FA2"/>
    <w:rPr>
      <w:rFonts w:ascii="Times New Roman" w:eastAsia="Times New Roman" w:hAnsi="Times New Roman"/>
      <w:szCs w:val="24"/>
    </w:rPr>
  </w:style>
  <w:style w:type="paragraph" w:styleId="Pta">
    <w:name w:val="footer"/>
    <w:basedOn w:val="Normlny"/>
    <w:link w:val="PtaChar"/>
    <w:uiPriority w:val="99"/>
    <w:unhideWhenUsed/>
    <w:rsid w:val="00AF24EB"/>
    <w:pPr>
      <w:tabs>
        <w:tab w:val="center" w:pos="4536"/>
        <w:tab w:val="right" w:pos="9072"/>
      </w:tabs>
    </w:pPr>
  </w:style>
  <w:style w:type="character" w:customStyle="1" w:styleId="PtaChar">
    <w:name w:val="Päta Char"/>
    <w:basedOn w:val="Predvolenpsmoodseku"/>
    <w:link w:val="Pta"/>
    <w:uiPriority w:val="99"/>
    <w:rsid w:val="00AF24EB"/>
    <w:rPr>
      <w:sz w:val="22"/>
      <w:szCs w:val="22"/>
      <w:lang w:eastAsia="en-US"/>
    </w:rPr>
  </w:style>
  <w:style w:type="paragraph" w:styleId="Textbubliny">
    <w:name w:val="Balloon Text"/>
    <w:basedOn w:val="Normlny"/>
    <w:link w:val="TextbublinyChar"/>
    <w:uiPriority w:val="99"/>
    <w:semiHidden/>
    <w:unhideWhenUsed/>
    <w:rsid w:val="00BB70D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B70D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0728">
      <w:bodyDiv w:val="1"/>
      <w:marLeft w:val="0"/>
      <w:marRight w:val="0"/>
      <w:marTop w:val="0"/>
      <w:marBottom w:val="0"/>
      <w:divBdr>
        <w:top w:val="none" w:sz="0" w:space="0" w:color="auto"/>
        <w:left w:val="none" w:sz="0" w:space="0" w:color="auto"/>
        <w:bottom w:val="none" w:sz="0" w:space="0" w:color="auto"/>
        <w:right w:val="none" w:sz="0" w:space="0" w:color="auto"/>
      </w:divBdr>
    </w:div>
    <w:div w:id="276302313">
      <w:bodyDiv w:val="1"/>
      <w:marLeft w:val="0"/>
      <w:marRight w:val="0"/>
      <w:marTop w:val="0"/>
      <w:marBottom w:val="0"/>
      <w:divBdr>
        <w:top w:val="none" w:sz="0" w:space="0" w:color="auto"/>
        <w:left w:val="none" w:sz="0" w:space="0" w:color="auto"/>
        <w:bottom w:val="none" w:sz="0" w:space="0" w:color="auto"/>
        <w:right w:val="none" w:sz="0" w:space="0" w:color="auto"/>
      </w:divBdr>
    </w:div>
    <w:div w:id="400713284">
      <w:bodyDiv w:val="1"/>
      <w:marLeft w:val="0"/>
      <w:marRight w:val="0"/>
      <w:marTop w:val="0"/>
      <w:marBottom w:val="0"/>
      <w:divBdr>
        <w:top w:val="none" w:sz="0" w:space="0" w:color="auto"/>
        <w:left w:val="none" w:sz="0" w:space="0" w:color="auto"/>
        <w:bottom w:val="none" w:sz="0" w:space="0" w:color="auto"/>
        <w:right w:val="none" w:sz="0" w:space="0" w:color="auto"/>
      </w:divBdr>
    </w:div>
    <w:div w:id="436755304">
      <w:bodyDiv w:val="1"/>
      <w:marLeft w:val="0"/>
      <w:marRight w:val="0"/>
      <w:marTop w:val="0"/>
      <w:marBottom w:val="0"/>
      <w:divBdr>
        <w:top w:val="none" w:sz="0" w:space="0" w:color="auto"/>
        <w:left w:val="none" w:sz="0" w:space="0" w:color="auto"/>
        <w:bottom w:val="none" w:sz="0" w:space="0" w:color="auto"/>
        <w:right w:val="none" w:sz="0" w:space="0" w:color="auto"/>
      </w:divBdr>
    </w:div>
    <w:div w:id="438724685">
      <w:bodyDiv w:val="1"/>
      <w:marLeft w:val="0"/>
      <w:marRight w:val="0"/>
      <w:marTop w:val="0"/>
      <w:marBottom w:val="0"/>
      <w:divBdr>
        <w:top w:val="none" w:sz="0" w:space="0" w:color="auto"/>
        <w:left w:val="none" w:sz="0" w:space="0" w:color="auto"/>
        <w:bottom w:val="none" w:sz="0" w:space="0" w:color="auto"/>
        <w:right w:val="none" w:sz="0" w:space="0" w:color="auto"/>
      </w:divBdr>
    </w:div>
    <w:div w:id="528875911">
      <w:bodyDiv w:val="1"/>
      <w:marLeft w:val="0"/>
      <w:marRight w:val="0"/>
      <w:marTop w:val="0"/>
      <w:marBottom w:val="0"/>
      <w:divBdr>
        <w:top w:val="none" w:sz="0" w:space="0" w:color="auto"/>
        <w:left w:val="none" w:sz="0" w:space="0" w:color="auto"/>
        <w:bottom w:val="none" w:sz="0" w:space="0" w:color="auto"/>
        <w:right w:val="none" w:sz="0" w:space="0" w:color="auto"/>
      </w:divBdr>
    </w:div>
    <w:div w:id="729353258">
      <w:bodyDiv w:val="1"/>
      <w:marLeft w:val="0"/>
      <w:marRight w:val="0"/>
      <w:marTop w:val="0"/>
      <w:marBottom w:val="0"/>
      <w:divBdr>
        <w:top w:val="none" w:sz="0" w:space="0" w:color="auto"/>
        <w:left w:val="none" w:sz="0" w:space="0" w:color="auto"/>
        <w:bottom w:val="none" w:sz="0" w:space="0" w:color="auto"/>
        <w:right w:val="none" w:sz="0" w:space="0" w:color="auto"/>
      </w:divBdr>
    </w:div>
    <w:div w:id="750468830">
      <w:bodyDiv w:val="1"/>
      <w:marLeft w:val="0"/>
      <w:marRight w:val="0"/>
      <w:marTop w:val="0"/>
      <w:marBottom w:val="0"/>
      <w:divBdr>
        <w:top w:val="none" w:sz="0" w:space="0" w:color="auto"/>
        <w:left w:val="none" w:sz="0" w:space="0" w:color="auto"/>
        <w:bottom w:val="none" w:sz="0" w:space="0" w:color="auto"/>
        <w:right w:val="none" w:sz="0" w:space="0" w:color="auto"/>
      </w:divBdr>
    </w:div>
    <w:div w:id="850335409">
      <w:bodyDiv w:val="1"/>
      <w:marLeft w:val="0"/>
      <w:marRight w:val="0"/>
      <w:marTop w:val="0"/>
      <w:marBottom w:val="0"/>
      <w:divBdr>
        <w:top w:val="none" w:sz="0" w:space="0" w:color="auto"/>
        <w:left w:val="none" w:sz="0" w:space="0" w:color="auto"/>
        <w:bottom w:val="none" w:sz="0" w:space="0" w:color="auto"/>
        <w:right w:val="none" w:sz="0" w:space="0" w:color="auto"/>
      </w:divBdr>
    </w:div>
    <w:div w:id="1010765511">
      <w:bodyDiv w:val="1"/>
      <w:marLeft w:val="0"/>
      <w:marRight w:val="0"/>
      <w:marTop w:val="0"/>
      <w:marBottom w:val="0"/>
      <w:divBdr>
        <w:top w:val="none" w:sz="0" w:space="0" w:color="auto"/>
        <w:left w:val="none" w:sz="0" w:space="0" w:color="auto"/>
        <w:bottom w:val="none" w:sz="0" w:space="0" w:color="auto"/>
        <w:right w:val="none" w:sz="0" w:space="0" w:color="auto"/>
      </w:divBdr>
    </w:div>
    <w:div w:id="1078865555">
      <w:bodyDiv w:val="1"/>
      <w:marLeft w:val="0"/>
      <w:marRight w:val="0"/>
      <w:marTop w:val="0"/>
      <w:marBottom w:val="0"/>
      <w:divBdr>
        <w:top w:val="none" w:sz="0" w:space="0" w:color="auto"/>
        <w:left w:val="none" w:sz="0" w:space="0" w:color="auto"/>
        <w:bottom w:val="none" w:sz="0" w:space="0" w:color="auto"/>
        <w:right w:val="none" w:sz="0" w:space="0" w:color="auto"/>
      </w:divBdr>
    </w:div>
    <w:div w:id="1144352768">
      <w:bodyDiv w:val="1"/>
      <w:marLeft w:val="0"/>
      <w:marRight w:val="0"/>
      <w:marTop w:val="0"/>
      <w:marBottom w:val="0"/>
      <w:divBdr>
        <w:top w:val="none" w:sz="0" w:space="0" w:color="auto"/>
        <w:left w:val="none" w:sz="0" w:space="0" w:color="auto"/>
        <w:bottom w:val="none" w:sz="0" w:space="0" w:color="auto"/>
        <w:right w:val="none" w:sz="0" w:space="0" w:color="auto"/>
      </w:divBdr>
    </w:div>
    <w:div w:id="1177646857">
      <w:bodyDiv w:val="1"/>
      <w:marLeft w:val="0"/>
      <w:marRight w:val="0"/>
      <w:marTop w:val="0"/>
      <w:marBottom w:val="0"/>
      <w:divBdr>
        <w:top w:val="none" w:sz="0" w:space="0" w:color="auto"/>
        <w:left w:val="none" w:sz="0" w:space="0" w:color="auto"/>
        <w:bottom w:val="none" w:sz="0" w:space="0" w:color="auto"/>
        <w:right w:val="none" w:sz="0" w:space="0" w:color="auto"/>
      </w:divBdr>
    </w:div>
    <w:div w:id="1508641322">
      <w:bodyDiv w:val="1"/>
      <w:marLeft w:val="0"/>
      <w:marRight w:val="0"/>
      <w:marTop w:val="0"/>
      <w:marBottom w:val="0"/>
      <w:divBdr>
        <w:top w:val="none" w:sz="0" w:space="0" w:color="auto"/>
        <w:left w:val="none" w:sz="0" w:space="0" w:color="auto"/>
        <w:bottom w:val="none" w:sz="0" w:space="0" w:color="auto"/>
        <w:right w:val="none" w:sz="0" w:space="0" w:color="auto"/>
      </w:divBdr>
    </w:div>
    <w:div w:id="1721857843">
      <w:bodyDiv w:val="1"/>
      <w:marLeft w:val="0"/>
      <w:marRight w:val="0"/>
      <w:marTop w:val="0"/>
      <w:marBottom w:val="0"/>
      <w:divBdr>
        <w:top w:val="none" w:sz="0" w:space="0" w:color="auto"/>
        <w:left w:val="none" w:sz="0" w:space="0" w:color="auto"/>
        <w:bottom w:val="none" w:sz="0" w:space="0" w:color="auto"/>
        <w:right w:val="none" w:sz="0" w:space="0" w:color="auto"/>
      </w:divBdr>
    </w:div>
    <w:div w:id="1805124352">
      <w:bodyDiv w:val="1"/>
      <w:marLeft w:val="0"/>
      <w:marRight w:val="0"/>
      <w:marTop w:val="0"/>
      <w:marBottom w:val="0"/>
      <w:divBdr>
        <w:top w:val="none" w:sz="0" w:space="0" w:color="auto"/>
        <w:left w:val="none" w:sz="0" w:space="0" w:color="auto"/>
        <w:bottom w:val="none" w:sz="0" w:space="0" w:color="auto"/>
        <w:right w:val="none" w:sz="0" w:space="0" w:color="auto"/>
      </w:divBdr>
    </w:div>
    <w:div w:id="207449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1371</Words>
  <Characters>7820</Characters>
  <Application>Microsoft Office Word</Application>
  <DocSecurity>0</DocSecurity>
  <Lines>65</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Bratislava</Company>
  <LinksUpToDate>false</LinksUpToDate>
  <CharactersWithSpaces>9173</CharactersWithSpaces>
  <SharedDoc>false</SharedDoc>
  <HLinks>
    <vt:vector size="18" baseType="variant">
      <vt:variant>
        <vt:i4>3932171</vt:i4>
      </vt:variant>
      <vt:variant>
        <vt:i4>6</vt:i4>
      </vt:variant>
      <vt:variant>
        <vt:i4>0</vt:i4>
      </vt:variant>
      <vt:variant>
        <vt:i4>5</vt:i4>
      </vt:variant>
      <vt:variant>
        <vt:lpwstr>mailto:riaditel@cultus.sk</vt:lpwstr>
      </vt:variant>
      <vt:variant>
        <vt:lpwstr/>
      </vt:variant>
      <vt:variant>
        <vt:i4>3932171</vt:i4>
      </vt:variant>
      <vt:variant>
        <vt:i4>3</vt:i4>
      </vt:variant>
      <vt:variant>
        <vt:i4>0</vt:i4>
      </vt:variant>
      <vt:variant>
        <vt:i4>5</vt:i4>
      </vt:variant>
      <vt:variant>
        <vt:lpwstr>mailto:riaditel@cultus.sk</vt:lpwstr>
      </vt:variant>
      <vt:variant>
        <vt:lpwstr/>
      </vt:variant>
      <vt:variant>
        <vt:i4>3932171</vt:i4>
      </vt:variant>
      <vt:variant>
        <vt:i4>0</vt:i4>
      </vt:variant>
      <vt:variant>
        <vt:i4>0</vt:i4>
      </vt:variant>
      <vt:variant>
        <vt:i4>5</vt:i4>
      </vt:variant>
      <vt:variant>
        <vt:lpwstr>mailto:riaditel@cultus.sk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dc:creator>
  <cp:lastModifiedBy>richardpapa@gmail.com</cp:lastModifiedBy>
  <cp:revision>18</cp:revision>
  <cp:lastPrinted>2015-06-09T14:43:00Z</cp:lastPrinted>
  <dcterms:created xsi:type="dcterms:W3CDTF">2017-01-12T14:19:00Z</dcterms:created>
  <dcterms:modified xsi:type="dcterms:W3CDTF">2018-07-30T19:10:00Z</dcterms:modified>
</cp:coreProperties>
</file>