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EE46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Zápisnica so zasadnutia členov komisie a vyhodnotenia ponúk</w:t>
      </w:r>
    </w:p>
    <w:p w14:paraId="556EAF39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44F59A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8ECAE4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Identifikačné údaje verejného obstarávateľa: </w:t>
      </w:r>
    </w:p>
    <w:p w14:paraId="530A84A3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8F4C23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68BC45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Názov organizácie: 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CULTUS Ružinov, </w:t>
      </w:r>
      <w:proofErr w:type="spellStart"/>
      <w:r w:rsidRPr="00BB75C6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>a.s</w:t>
      </w:r>
      <w:proofErr w:type="spellEnd"/>
      <w:r w:rsidRPr="00BB75C6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. </w:t>
      </w:r>
    </w:p>
    <w:p w14:paraId="4E0B8FF0" w14:textId="6594BCFC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Sídlo organizácie: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  <w:t xml:space="preserve"> 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Ružinovská 28, 820 09 Bratislava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2C9DC12E" w14:textId="583E76E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IČO : 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  <w:t>35874686</w:t>
      </w:r>
    </w:p>
    <w:p w14:paraId="7C4DD881" w14:textId="77C4BEF0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DIČ :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5177DA07" w14:textId="77777777" w:rsidR="00BB75C6" w:rsidRPr="00BB75C6" w:rsidRDefault="00BB75C6" w:rsidP="00BB75C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(ďalej len ,,verejný obstarávateľ“)</w:t>
      </w:r>
    </w:p>
    <w:p w14:paraId="7DF42079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198EAB4F" w14:textId="77777777" w:rsidR="00BB75C6" w:rsidRPr="00BB75C6" w:rsidRDefault="00BB75C6" w:rsidP="00BB75C6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301AEC0A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obstarávania:</w:t>
      </w:r>
      <w:r w:rsidRPr="00BB75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59AC64A" w14:textId="77777777" w:rsid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2E37FA" w14:textId="10729ECF" w:rsidR="00343034" w:rsidRDefault="00904681" w:rsidP="00FB62C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Hlk53490647"/>
      <w:bookmarkStart w:id="1" w:name="_Hlk54080909"/>
      <w:r w:rsidRPr="00F9140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sk-SK"/>
        </w:rPr>
        <w:t>Výkon periodických odborných prehliadok a odborných skúšok výhradných technických zariadení elektrických (VTZ) a výkon odborných skúšok a odborných prehliadok bleskozvodných zariadení, v spoločenských domoch verejného obstarávateľa</w:t>
      </w:r>
      <w:bookmarkEnd w:id="0"/>
      <w:bookmarkEnd w:id="1"/>
      <w:r w:rsidR="006D3852" w:rsidRPr="006D3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14:paraId="2F4EFD00" w14:textId="77777777" w:rsidR="006D3852" w:rsidRPr="00BB75C6" w:rsidRDefault="006D3852" w:rsidP="00FB62C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0135457" w14:textId="30E6FCE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Druh zákazky: </w:t>
      </w:r>
      <w:r w:rsidR="00904681">
        <w:rPr>
          <w:rFonts w:ascii="Times New Roman" w:eastAsia="Times New Roman" w:hAnsi="Times New Roman" w:cs="Times New Roman"/>
          <w:color w:val="000000"/>
          <w:sz w:val="24"/>
          <w:szCs w:val="24"/>
        </w:rPr>
        <w:t>služba</w:t>
      </w:r>
      <w:r w:rsidR="004A32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975A08" w14:textId="77777777" w:rsidR="00BB75C6" w:rsidRP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65C93D" w14:textId="2581B808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Predpokladaná hodnota zákazky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B61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6.024,- EUR s DPH</w:t>
      </w:r>
      <w:bookmarkStart w:id="2" w:name="_GoBack"/>
      <w:bookmarkEnd w:id="2"/>
    </w:p>
    <w:p w14:paraId="20E5E4F5" w14:textId="77777777" w:rsidR="00BB75C6" w:rsidRP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CD6580" w14:textId="28810243" w:rsidR="004A32EC" w:rsidRPr="004A32EC" w:rsidRDefault="00BB75C6" w:rsidP="004A32EC">
      <w:p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sk-SK"/>
        </w:rPr>
      </w:pPr>
      <w:r w:rsidRPr="004A3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Hlavný predmet a doplňujúce predmety zo Spoločného slovníka obstarávania (CPV):  </w:t>
      </w:r>
    </w:p>
    <w:p w14:paraId="056066CF" w14:textId="17DF4E59" w:rsidR="00BB75C6" w:rsidRPr="004A32EC" w:rsidRDefault="00BB75C6" w:rsidP="00BB75C6">
      <w:pPr>
        <w:pStyle w:val="Odsekzoznamu"/>
        <w:numPr>
          <w:ilvl w:val="0"/>
          <w:numId w:val="1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3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Miesto a termín plnenia predmetu zákazky: </w:t>
      </w:r>
    </w:p>
    <w:p w14:paraId="2528086C" w14:textId="77777777" w:rsidR="00CE1183" w:rsidRDefault="00CE1183" w:rsidP="00CE1183">
      <w:pPr>
        <w:spacing w:before="120" w:after="0" w:line="24" w:lineRule="atLeast"/>
        <w:ind w:firstLine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45BB449" w14:textId="77777777" w:rsidR="00904681" w:rsidRPr="00E71905" w:rsidRDefault="00904681" w:rsidP="00904681">
      <w:pPr>
        <w:tabs>
          <w:tab w:val="left" w:pos="567"/>
        </w:tabs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1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Dom kultúry Ružinov, Ružinovská 28, Bratislava 820 09</w:t>
      </w:r>
    </w:p>
    <w:p w14:paraId="1D200FB7" w14:textId="77777777" w:rsidR="00904681" w:rsidRPr="00E71905" w:rsidRDefault="00904681" w:rsidP="00904681">
      <w:pPr>
        <w:tabs>
          <w:tab w:val="left" w:pos="567"/>
        </w:tabs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1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Spoločenský dom Prievoz, Kaštieľska 30, Bratislava 821 05</w:t>
      </w:r>
    </w:p>
    <w:p w14:paraId="7207A5FC" w14:textId="77777777" w:rsidR="00904681" w:rsidRPr="00E71905" w:rsidRDefault="00904681" w:rsidP="00904681">
      <w:pPr>
        <w:tabs>
          <w:tab w:val="left" w:pos="567"/>
        </w:tabs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1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Spoločenský dom Nivy, Súťažná 18, Bratislava 821 08</w:t>
      </w:r>
    </w:p>
    <w:p w14:paraId="2A77B1D4" w14:textId="77777777" w:rsidR="00904681" w:rsidRDefault="00904681" w:rsidP="00904681">
      <w:pPr>
        <w:tabs>
          <w:tab w:val="left" w:pos="567"/>
        </w:tabs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1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Spoločenský dom Trávniky, Nevädzová 4, Bratislava 821 01</w:t>
      </w:r>
    </w:p>
    <w:p w14:paraId="4CEDE077" w14:textId="77777777" w:rsidR="00904681" w:rsidRPr="004432E7" w:rsidRDefault="00904681" w:rsidP="00904681">
      <w:pPr>
        <w:tabs>
          <w:tab w:val="left" w:pos="567"/>
        </w:tabs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CC915E3" w14:textId="77777777" w:rsidR="00904681" w:rsidRPr="004432E7" w:rsidRDefault="00904681" w:rsidP="00904681">
      <w:pPr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Termín vykonania zákazky</w:t>
      </w:r>
      <w:r w:rsidRPr="00E71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E71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4 týždňov odo dňa doručenia objednávky</w:t>
      </w:r>
      <w:r w:rsidRPr="00E71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7B319E8" w14:textId="77777777" w:rsidR="00CE1183" w:rsidRPr="00BB75C6" w:rsidRDefault="00CE1183" w:rsidP="00CE1183">
      <w:pPr>
        <w:tabs>
          <w:tab w:val="left" w:pos="426"/>
        </w:tabs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1CA3DA25" w14:textId="54D0D71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Financovanie predmetu zákazky: </w:t>
      </w:r>
      <w:r w:rsidR="00CE11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rozpočet verejného obstarávateľa</w:t>
      </w:r>
    </w:p>
    <w:p w14:paraId="54F47B2E" w14:textId="77777777" w:rsidR="00BB75C6" w:rsidRP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F92CB8" w14:textId="72B4D8F2" w:rsidR="001B5B2E" w:rsidRPr="001B5B2E" w:rsidRDefault="00BB75C6" w:rsidP="001B5B2E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B5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Lehota na predloženie ponuky</w:t>
      </w:r>
      <w:r w:rsidRPr="001B5B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 </w:t>
      </w:r>
      <w:r w:rsidR="009046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18.11</w:t>
      </w:r>
      <w:r w:rsidR="001B5B2E" w:rsidRPr="001B5B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.2020 do 14.00 hod.</w:t>
      </w:r>
    </w:p>
    <w:p w14:paraId="5B225F68" w14:textId="74075FF5" w:rsidR="00BB75C6" w:rsidRPr="001B5B2E" w:rsidRDefault="00BB75C6" w:rsidP="001B5B2E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0B2F3F8" w14:textId="081FD5AA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Spôsob predloženia ponuky:  </w:t>
      </w:r>
      <w:r w:rsidR="008632A5" w:rsidRPr="008632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osobne alebo poštou na adresu: CULTUS Ružinov, </w:t>
      </w:r>
      <w:proofErr w:type="spellStart"/>
      <w:r w:rsidR="008632A5" w:rsidRPr="008632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a.s</w:t>
      </w:r>
      <w:proofErr w:type="spellEnd"/>
      <w:r w:rsidR="008632A5" w:rsidRPr="008632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., Ružinovská 28, 821 09 Bratislava v zalepenej obálke</w:t>
      </w:r>
      <w:r w:rsidR="008632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C464D1A" w14:textId="77777777" w:rsidR="00BB75C6" w:rsidRPr="00BB75C6" w:rsidRDefault="00BB75C6" w:rsidP="00BB75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104BCD" w14:textId="77777777" w:rsidR="002703A2" w:rsidRPr="007124F5" w:rsidRDefault="00BB75C6" w:rsidP="002703A2">
      <w:pPr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E9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Kritériá na vyhodnotenie ponúk s </w:t>
      </w:r>
      <w:r w:rsidRPr="00E9717B">
        <w:rPr>
          <w:rFonts w:ascii="Times New Roman" w:hAnsi="Times New Roman" w:cs="Times New Roman"/>
          <w:b/>
          <w:sz w:val="24"/>
          <w:szCs w:val="24"/>
          <w:lang w:eastAsia="sk-SK"/>
        </w:rPr>
        <w:t>pravidlami ich uplatnenia a spôsob hodnotenia   ponúk</w:t>
      </w:r>
      <w:r w:rsidRPr="00E9717B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  <w:r w:rsidR="0027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Kritériom na vyhodnotenie ponúk je </w:t>
      </w:r>
      <w:r w:rsidR="002703A2" w:rsidRPr="00736E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najnižšia predložená cena s DPH za</w:t>
      </w:r>
      <w:r w:rsidR="0027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dodanie kompletného predmetu zákazky v zmysle tejto výzvy.</w:t>
      </w:r>
    </w:p>
    <w:p w14:paraId="5FA2D46E" w14:textId="1CF8DBAD" w:rsidR="00BB75C6" w:rsidRPr="00E9717B" w:rsidRDefault="00BB75C6" w:rsidP="002703A2">
      <w:pPr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04BC6006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 xml:space="preserve">Zoznam oslovených dodávateľov ( ak sa postupovalo oslovením dodávateľov): </w:t>
      </w:r>
    </w:p>
    <w:p w14:paraId="49BC7469" w14:textId="2B6A2CAA" w:rsidR="00BB75C6" w:rsidRDefault="00B539F6" w:rsidP="002703A2">
      <w:pPr>
        <w:pStyle w:val="Odsekzoznamu"/>
        <w:numPr>
          <w:ilvl w:val="0"/>
          <w:numId w:val="14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Hegyi</w:t>
      </w:r>
      <w:proofErr w:type="spellEnd"/>
    </w:p>
    <w:p w14:paraId="11356DB5" w14:textId="2C6948E6" w:rsidR="00B539F6" w:rsidRDefault="00B539F6" w:rsidP="002703A2">
      <w:pPr>
        <w:pStyle w:val="Odsekzoznamu"/>
        <w:numPr>
          <w:ilvl w:val="0"/>
          <w:numId w:val="14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Amperia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s.r.o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5E1E67DC" w14:textId="1216D32E" w:rsidR="00B539F6" w:rsidRDefault="00B539F6" w:rsidP="002703A2">
      <w:pPr>
        <w:pStyle w:val="Odsekzoznamu"/>
        <w:numPr>
          <w:ilvl w:val="0"/>
          <w:numId w:val="14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Peter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Nyergeš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– NYPE Elektro</w:t>
      </w:r>
    </w:p>
    <w:p w14:paraId="10B03826" w14:textId="73B7ABEE" w:rsidR="00B539F6" w:rsidRPr="002703A2" w:rsidRDefault="00B539F6" w:rsidP="002703A2">
      <w:pPr>
        <w:pStyle w:val="Odsekzoznamu"/>
        <w:numPr>
          <w:ilvl w:val="0"/>
          <w:numId w:val="14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OPaOS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s.r.o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2985522C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Zoznam uchádzačov, ktorí predložili ponuku ( v poradí v akom bola ponuka doručená verejnému obstarávateľovi) </w:t>
      </w:r>
    </w:p>
    <w:p w14:paraId="7AAE2617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97C800" w14:textId="37DC0351" w:rsidR="00D4518A" w:rsidRDefault="004D7CE9" w:rsidP="002203E4">
      <w:pPr>
        <w:pStyle w:val="Odsekzoznamu"/>
        <w:numPr>
          <w:ilvl w:val="0"/>
          <w:numId w:val="15"/>
        </w:numPr>
        <w:tabs>
          <w:tab w:val="left" w:pos="6237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" w:name="_Hlk56689303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JTB9,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s.r.o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., Mlynská 834, 034 95 Likavka</w:t>
      </w:r>
      <w:r w:rsidR="002203E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8A8891A" w14:textId="0E781A7D" w:rsidR="004D7CE9" w:rsidRDefault="004D7CE9" w:rsidP="002203E4">
      <w:pPr>
        <w:pStyle w:val="Odsekzoznamu"/>
        <w:numPr>
          <w:ilvl w:val="0"/>
          <w:numId w:val="15"/>
        </w:numPr>
        <w:tabs>
          <w:tab w:val="left" w:pos="680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Amperia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s.r.o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., Budatínska 13, 851 05 Bratislava</w:t>
      </w:r>
      <w:r w:rsidR="002203E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bookmarkEnd w:id="3"/>
    <w:p w14:paraId="0A62A75D" w14:textId="77777777" w:rsidR="002203E4" w:rsidRPr="00B539F6" w:rsidRDefault="002203E4" w:rsidP="002203E4">
      <w:pPr>
        <w:pStyle w:val="Odsekzoznamu"/>
        <w:tabs>
          <w:tab w:val="left" w:pos="6804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72C1E6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uchádzačov, ktorí nesplnili stanovené podmienky účasti, vrátane uvedenia dôvodov nesplnenia stanovených podmienok:</w:t>
      </w:r>
    </w:p>
    <w:p w14:paraId="7B855045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FCF5CD" w14:textId="5C0CF9D8" w:rsidR="00BB75C6" w:rsidRPr="00BB75C6" w:rsidRDefault="00C354CC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/</w:t>
      </w:r>
    </w:p>
    <w:p w14:paraId="306E7C03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uchádzačov, ktorí nesplnili stanovené požiadavky na predmet zákazky, vrátane uvedenia dôvodov nesplnenia stanovených podmienok:</w:t>
      </w:r>
    </w:p>
    <w:p w14:paraId="19983DF5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822928" w14:textId="44024FFD" w:rsidR="00BB75C6" w:rsidRPr="00BB75C6" w:rsidRDefault="007A03FA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/</w:t>
      </w:r>
    </w:p>
    <w:p w14:paraId="7671ADA2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Poradie uchádzačov, ktorí splnili stanovené požiadavky na predmet zákazky a stanovené podmienky účasti:</w:t>
      </w:r>
    </w:p>
    <w:p w14:paraId="021F2959" w14:textId="77777777" w:rsidR="00BB75C6" w:rsidRPr="00BB75C6" w:rsidRDefault="00BB75C6" w:rsidP="00BA459A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2CFA0A" w14:textId="77777777" w:rsidR="00931D78" w:rsidRDefault="00931D78" w:rsidP="00931D78">
      <w:pPr>
        <w:pStyle w:val="Odsekzoznamu"/>
        <w:numPr>
          <w:ilvl w:val="0"/>
          <w:numId w:val="8"/>
        </w:num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JTB9,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s.r.o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., Mlynská 834, 034 95 Likavka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8EA6E9C" w14:textId="41BEAB55" w:rsidR="00931D78" w:rsidRDefault="00931D78" w:rsidP="00931D78">
      <w:pPr>
        <w:pStyle w:val="Odsekzoznamu"/>
        <w:tabs>
          <w:tab w:val="left" w:pos="6237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31D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6.480,- EUR – </w:t>
      </w:r>
      <w:proofErr w:type="spellStart"/>
      <w:r w:rsidRPr="00931D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neplatca</w:t>
      </w:r>
      <w:proofErr w:type="spellEnd"/>
      <w:r w:rsidRPr="00931D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DPH</w:t>
      </w:r>
    </w:p>
    <w:p w14:paraId="4ABFB6FE" w14:textId="77777777" w:rsidR="00931D78" w:rsidRPr="00931D78" w:rsidRDefault="00931D78" w:rsidP="00931D78">
      <w:pPr>
        <w:pStyle w:val="Odsekzoznamu"/>
        <w:tabs>
          <w:tab w:val="left" w:pos="6237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269D935" w14:textId="77777777" w:rsidR="00931D78" w:rsidRDefault="00931D78" w:rsidP="00931D78">
      <w:pPr>
        <w:pStyle w:val="Odsekzoznamu"/>
        <w:numPr>
          <w:ilvl w:val="0"/>
          <w:numId w:val="8"/>
        </w:num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Amperia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s.r.o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., Budatínska 13, 851 05 Bratislava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04A25082" w14:textId="43814CBD" w:rsidR="00931D78" w:rsidRPr="00931D78" w:rsidRDefault="00931D78" w:rsidP="00931D78">
      <w:pPr>
        <w:pStyle w:val="Odsekzoznamu"/>
        <w:tabs>
          <w:tab w:val="left" w:pos="6804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31D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5.568,- EUR s DPH</w:t>
      </w:r>
    </w:p>
    <w:p w14:paraId="7964298D" w14:textId="65A20D6A" w:rsidR="00650B31" w:rsidRPr="00C354CC" w:rsidRDefault="00650B31" w:rsidP="00931D78">
      <w:pPr>
        <w:pStyle w:val="Odsekzoznamu"/>
        <w:ind w:left="10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549DE947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0B245B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Záznam z osobnej konzultácie na účely vysvetlenia odôvodnenia mimoriadne nízkej ponuky :</w:t>
      </w:r>
    </w:p>
    <w:p w14:paraId="4B7E8F8C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55DB8E" w14:textId="6A051C53" w:rsidR="00BB75C6" w:rsidRPr="00BB75C6" w:rsidRDefault="00C354CC" w:rsidP="0024676D">
      <w:p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/</w:t>
      </w:r>
    </w:p>
    <w:p w14:paraId="65D4AD6D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0E1C72" w14:textId="0C8E2149" w:rsidR="00BB75C6" w:rsidRPr="00EA3C0D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Dôvody vylúčenia mimoriadne nízkych ponúk:</w:t>
      </w:r>
    </w:p>
    <w:p w14:paraId="439FB30E" w14:textId="60A4E924" w:rsidR="00EA3C0D" w:rsidRDefault="00EA3C0D" w:rsidP="00EA3C0D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190E7BD" w14:textId="03CBD197" w:rsidR="00EA3C0D" w:rsidRPr="00BB75C6" w:rsidRDefault="00D470B6" w:rsidP="00EA3C0D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/</w:t>
      </w:r>
    </w:p>
    <w:p w14:paraId="7F144D9D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F28BED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Odôvodnenie výberu úspešného uchádzača</w:t>
      </w:r>
    </w:p>
    <w:p w14:paraId="1BEEE1BC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56AC95" w14:textId="72D88473" w:rsidR="00BB75C6" w:rsidRDefault="00A70E63" w:rsidP="00A70E6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" w:name="_Hlk43452356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Najnižšia cena za celý predmet zákazky </w:t>
      </w:r>
      <w:r w:rsidR="00D470B6">
        <w:rPr>
          <w:rFonts w:ascii="Times New Roman" w:eastAsia="Times New Roman" w:hAnsi="Times New Roman" w:cs="Times New Roman"/>
          <w:sz w:val="24"/>
          <w:szCs w:val="24"/>
          <w:lang w:eastAsia="sk-SK"/>
        </w:rPr>
        <w:t>bez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DPH</w:t>
      </w:r>
      <w:r w:rsidR="00D470B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bookmarkEnd w:id="4"/>
    <w:p w14:paraId="543817CF" w14:textId="77777777" w:rsidR="00EA3C0D" w:rsidRPr="00BB75C6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27AE51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B571944" w14:textId="06F64189" w:rsid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Zoznam členov komisie na vyhodnotenie ponúk:</w:t>
      </w:r>
    </w:p>
    <w:p w14:paraId="303CD660" w14:textId="28F8DDCB" w:rsidR="00EA3C0D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50D5DCE" w14:textId="68EB1405" w:rsidR="00EA3C0D" w:rsidRDefault="00931D78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Ing. Richard Bednár, PhD.</w:t>
      </w:r>
    </w:p>
    <w:p w14:paraId="1D6BF57C" w14:textId="618DE55D" w:rsidR="00931D78" w:rsidRDefault="00931D78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Andrea Kozáková</w:t>
      </w:r>
    </w:p>
    <w:p w14:paraId="1BA508B7" w14:textId="69DE4B8A" w:rsidR="00931D78" w:rsidRPr="00BB75C6" w:rsidRDefault="00931D78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Peter Valúch</w:t>
      </w:r>
    </w:p>
    <w:p w14:paraId="47711640" w14:textId="147093D9" w:rsid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lastRenderedPageBreak/>
        <w:t>(na dôkaz súhlasu s obsahom zápisnice členovia komisie podpíšu zápisnicu, v prípade, ak ktorýkoľvek z členov komisie na vyhodnotenie ponúk s obsahom zápisnice nesúhlasí, uvedenie dôvody nesúhlasu)</w:t>
      </w:r>
      <w:r w:rsidR="00997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3DE4B26A" w14:textId="099D6A66" w:rsidR="00997EEF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7076F04" w14:textId="733AF3D9" w:rsidR="00997EEF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37A9AE5D" w14:textId="0392FA3C" w:rsidR="00997EEF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3896781C" w14:textId="45128FC8" w:rsidR="00997EEF" w:rsidRPr="00BB75C6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 Bratislave, dňa </w:t>
      </w:r>
      <w:r w:rsidR="00931D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.1</w:t>
      </w:r>
      <w:r w:rsidR="00931D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.2020</w:t>
      </w:r>
    </w:p>
    <w:sectPr w:rsidR="00997EEF" w:rsidRPr="00BB75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1A2D3" w14:textId="77777777" w:rsidR="00997EEF" w:rsidRDefault="00997EEF" w:rsidP="00997EEF">
      <w:pPr>
        <w:spacing w:after="0" w:line="240" w:lineRule="auto"/>
      </w:pPr>
      <w:r>
        <w:separator/>
      </w:r>
    </w:p>
  </w:endnote>
  <w:endnote w:type="continuationSeparator" w:id="0">
    <w:p w14:paraId="6B0954E3" w14:textId="77777777" w:rsidR="00997EEF" w:rsidRDefault="00997EEF" w:rsidP="0099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1148847"/>
      <w:docPartObj>
        <w:docPartGallery w:val="Page Numbers (Bottom of Page)"/>
        <w:docPartUnique/>
      </w:docPartObj>
    </w:sdtPr>
    <w:sdtEndPr/>
    <w:sdtContent>
      <w:p w14:paraId="1A92C818" w14:textId="4E23745A" w:rsidR="00997EEF" w:rsidRDefault="00997EE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48D82" w14:textId="77777777" w:rsidR="00997EEF" w:rsidRDefault="00997E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31F7D" w14:textId="77777777" w:rsidR="00997EEF" w:rsidRDefault="00997EEF" w:rsidP="00997EEF">
      <w:pPr>
        <w:spacing w:after="0" w:line="240" w:lineRule="auto"/>
      </w:pPr>
      <w:r>
        <w:separator/>
      </w:r>
    </w:p>
  </w:footnote>
  <w:footnote w:type="continuationSeparator" w:id="0">
    <w:p w14:paraId="5455B16D" w14:textId="77777777" w:rsidR="00997EEF" w:rsidRDefault="00997EEF" w:rsidP="00997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3F0"/>
    <w:multiLevelType w:val="hybridMultilevel"/>
    <w:tmpl w:val="3944373C"/>
    <w:lvl w:ilvl="0" w:tplc="8E6ADE4C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557794B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7696F"/>
    <w:multiLevelType w:val="hybridMultilevel"/>
    <w:tmpl w:val="4810EE9A"/>
    <w:lvl w:ilvl="0" w:tplc="116A80E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13A56DC"/>
    <w:multiLevelType w:val="hybridMultilevel"/>
    <w:tmpl w:val="DD06D5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C5286A"/>
    <w:multiLevelType w:val="hybridMultilevel"/>
    <w:tmpl w:val="459846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2C055C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15C92"/>
    <w:multiLevelType w:val="hybridMultilevel"/>
    <w:tmpl w:val="2EA26400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405E1A3F"/>
    <w:multiLevelType w:val="hybridMultilevel"/>
    <w:tmpl w:val="189EE4F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95E3034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4562AA"/>
    <w:multiLevelType w:val="multilevel"/>
    <w:tmpl w:val="E96A115E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621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4A3C89"/>
    <w:multiLevelType w:val="hybridMultilevel"/>
    <w:tmpl w:val="4950DC42"/>
    <w:lvl w:ilvl="0" w:tplc="04090017">
      <w:start w:val="1"/>
      <w:numFmt w:val="lowerLetter"/>
      <w:lvlText w:val="%1)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AD40D6C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6627C6"/>
    <w:multiLevelType w:val="hybridMultilevel"/>
    <w:tmpl w:val="4FAAB11C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F08FB"/>
    <w:multiLevelType w:val="hybridMultilevel"/>
    <w:tmpl w:val="3944373C"/>
    <w:lvl w:ilvl="0" w:tplc="8E6ADE4C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12"/>
  </w:num>
  <w:num w:numId="7">
    <w:abstractNumId w:val="2"/>
  </w:num>
  <w:num w:numId="8">
    <w:abstractNumId w:val="13"/>
  </w:num>
  <w:num w:numId="9">
    <w:abstractNumId w:val="3"/>
  </w:num>
  <w:num w:numId="10">
    <w:abstractNumId w:val="7"/>
  </w:num>
  <w:num w:numId="11">
    <w:abstractNumId w:val="6"/>
  </w:num>
  <w:num w:numId="12">
    <w:abstractNumId w:val="14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9"/>
    <w:rsid w:val="000352FB"/>
    <w:rsid w:val="000D1951"/>
    <w:rsid w:val="000F649E"/>
    <w:rsid w:val="00182E29"/>
    <w:rsid w:val="001B0E5D"/>
    <w:rsid w:val="001B5B2E"/>
    <w:rsid w:val="001B715E"/>
    <w:rsid w:val="001D7E68"/>
    <w:rsid w:val="002203E4"/>
    <w:rsid w:val="0023097C"/>
    <w:rsid w:val="002344E8"/>
    <w:rsid w:val="0024676D"/>
    <w:rsid w:val="002566A8"/>
    <w:rsid w:val="002703A2"/>
    <w:rsid w:val="00285AA5"/>
    <w:rsid w:val="002B105A"/>
    <w:rsid w:val="002C6EAF"/>
    <w:rsid w:val="002F56F4"/>
    <w:rsid w:val="0033460F"/>
    <w:rsid w:val="00343034"/>
    <w:rsid w:val="004A32EC"/>
    <w:rsid w:val="004D7CE9"/>
    <w:rsid w:val="00517D85"/>
    <w:rsid w:val="00525737"/>
    <w:rsid w:val="005548BD"/>
    <w:rsid w:val="005773EE"/>
    <w:rsid w:val="006475C9"/>
    <w:rsid w:val="00650B31"/>
    <w:rsid w:val="00676EF2"/>
    <w:rsid w:val="00695957"/>
    <w:rsid w:val="006B4438"/>
    <w:rsid w:val="006D3852"/>
    <w:rsid w:val="00703D5A"/>
    <w:rsid w:val="00771B49"/>
    <w:rsid w:val="007A03FA"/>
    <w:rsid w:val="007B6942"/>
    <w:rsid w:val="00860E32"/>
    <w:rsid w:val="008632A5"/>
    <w:rsid w:val="008E7530"/>
    <w:rsid w:val="008F42D7"/>
    <w:rsid w:val="00904681"/>
    <w:rsid w:val="00931D78"/>
    <w:rsid w:val="00997EEF"/>
    <w:rsid w:val="009D1C7C"/>
    <w:rsid w:val="009F35A6"/>
    <w:rsid w:val="00A70E63"/>
    <w:rsid w:val="00A91166"/>
    <w:rsid w:val="00AA2232"/>
    <w:rsid w:val="00B0379F"/>
    <w:rsid w:val="00B47BFE"/>
    <w:rsid w:val="00B539F6"/>
    <w:rsid w:val="00B6160B"/>
    <w:rsid w:val="00B76963"/>
    <w:rsid w:val="00BA459A"/>
    <w:rsid w:val="00BB75C6"/>
    <w:rsid w:val="00BC7A62"/>
    <w:rsid w:val="00C162FB"/>
    <w:rsid w:val="00C2342C"/>
    <w:rsid w:val="00C354CC"/>
    <w:rsid w:val="00C71BED"/>
    <w:rsid w:val="00CA126A"/>
    <w:rsid w:val="00CA65EB"/>
    <w:rsid w:val="00CB23C7"/>
    <w:rsid w:val="00CE1183"/>
    <w:rsid w:val="00D16B57"/>
    <w:rsid w:val="00D17B19"/>
    <w:rsid w:val="00D4518A"/>
    <w:rsid w:val="00D470B6"/>
    <w:rsid w:val="00DE5BCF"/>
    <w:rsid w:val="00E14D96"/>
    <w:rsid w:val="00E9717B"/>
    <w:rsid w:val="00EA3C0D"/>
    <w:rsid w:val="00EB7952"/>
    <w:rsid w:val="00EE3BEA"/>
    <w:rsid w:val="00F476E0"/>
    <w:rsid w:val="00F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CC17"/>
  <w15:chartTrackingRefBased/>
  <w15:docId w15:val="{9EEA22BC-1436-465C-A1AE-ABCDF40C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44E8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44E8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Odsekzoznamu">
    <w:name w:val="List Paragraph"/>
    <w:basedOn w:val="Normlny"/>
    <w:uiPriority w:val="34"/>
    <w:qFormat/>
    <w:rsid w:val="00CE118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9717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9717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99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97EEF"/>
  </w:style>
  <w:style w:type="paragraph" w:styleId="Pta">
    <w:name w:val="footer"/>
    <w:basedOn w:val="Normlny"/>
    <w:link w:val="PtaChar"/>
    <w:uiPriority w:val="99"/>
    <w:unhideWhenUsed/>
    <w:rsid w:val="0099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jakubkovic</dc:creator>
  <cp:keywords/>
  <dc:description/>
  <cp:lastModifiedBy>Jakubkovič Jana</cp:lastModifiedBy>
  <cp:revision>28</cp:revision>
  <dcterms:created xsi:type="dcterms:W3CDTF">2020-06-17T07:53:00Z</dcterms:created>
  <dcterms:modified xsi:type="dcterms:W3CDTF">2020-11-19T13:43:00Z</dcterms:modified>
</cp:coreProperties>
</file>