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65364" w14:textId="01AD2C7A" w:rsidR="00636842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6514">
        <w:rPr>
          <w:rFonts w:ascii="Times New Roman" w:eastAsia="Times New Roman" w:hAnsi="Times New Roman" w:cs="Times New Roman"/>
          <w:b/>
          <w:sz w:val="28"/>
          <w:szCs w:val="28"/>
        </w:rPr>
        <w:t xml:space="preserve">Výzva na predkladanie ponúk: </w:t>
      </w:r>
    </w:p>
    <w:p w14:paraId="0D99F275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F71EC9" w14:textId="77777777" w:rsidR="00636842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Identifikačné údaje verejného obstarávateľa: </w:t>
      </w:r>
    </w:p>
    <w:p w14:paraId="5464EC45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C8F872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E532C1" w14:textId="46672275" w:rsidR="00B0540F" w:rsidRPr="00EE6514" w:rsidRDefault="00B0540F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Obchodné meno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: 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700718" w:rsidRPr="00EE6514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  <w:t xml:space="preserve">CULTUS Ružinov, </w:t>
      </w:r>
      <w:proofErr w:type="spellStart"/>
      <w:r w:rsidR="00700718" w:rsidRPr="00EE6514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  <w:t>a.s</w:t>
      </w:r>
      <w:proofErr w:type="spellEnd"/>
      <w:r w:rsidR="00700718" w:rsidRPr="00EE6514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  <w:t>.</w:t>
      </w:r>
      <w:bookmarkStart w:id="0" w:name="_gjdgxs" w:colFirst="0" w:colLast="0"/>
      <w:bookmarkEnd w:id="0"/>
    </w:p>
    <w:p w14:paraId="12E72034" w14:textId="29AF46DE" w:rsidR="00B0540F" w:rsidRPr="00EE6514" w:rsidRDefault="00B0540F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s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ídlo organizácie: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  <w:t xml:space="preserve"> 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  <w:t>Ružinovská 28, 820 09 Bratislava</w:t>
      </w:r>
    </w:p>
    <w:p w14:paraId="0BC8FBFF" w14:textId="77777777" w:rsidR="00B0540F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IČO: 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  <w:t>35874686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</w:p>
    <w:p w14:paraId="1949D5EA" w14:textId="52CE9E11" w:rsidR="00B0540F" w:rsidRPr="00EE6514" w:rsidRDefault="00B0540F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k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ontaktná osoba </w:t>
      </w:r>
    </w:p>
    <w:p w14:paraId="7F12BA77" w14:textId="6323C9B5" w:rsidR="00B0540F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pre komunikáciu: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1A464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Richard Bednár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</w:p>
    <w:p w14:paraId="48884F57" w14:textId="0395B10D" w:rsidR="00B0540F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mobil: 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  <w:t>+421</w:t>
      </w:r>
      <w:r w:rsidR="00BB1964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 903 </w:t>
      </w:r>
      <w:r w:rsidR="001A464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967</w:t>
      </w:r>
      <w:r w:rsidR="00BB1964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 </w:t>
      </w:r>
      <w:r w:rsidR="001A464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09</w:t>
      </w:r>
      <w:r w:rsidR="00BB1964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7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 </w:t>
      </w:r>
    </w:p>
    <w:p w14:paraId="124CCD20" w14:textId="728B71CF" w:rsidR="00B0540F" w:rsidRPr="00EE6514" w:rsidRDefault="00B0540F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e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-mail: 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BC22FF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vo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@cultusruzinov.sk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</w:p>
    <w:p w14:paraId="3AFED0DF" w14:textId="77777777" w:rsidR="00636842" w:rsidRPr="00EE6514" w:rsidRDefault="00700718" w:rsidP="00D0090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sz w:val="24"/>
          <w:szCs w:val="24"/>
        </w:rPr>
        <w:t>(ďalej len ,,verejný obstarávateľ“)</w:t>
      </w:r>
    </w:p>
    <w:p w14:paraId="5C9FD48D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AAA0162" w14:textId="77777777" w:rsidR="00636842" w:rsidRPr="00EE6514" w:rsidRDefault="00636842" w:rsidP="00D00904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703F679" w14:textId="77777777" w:rsidR="00636842" w:rsidRPr="00EE6514" w:rsidRDefault="00700718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Predmet obstarávania: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0E62B5" w14:textId="79795FB1" w:rsidR="00D00904" w:rsidRPr="001A4644" w:rsidRDefault="00285085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Zabezpečenie b</w:t>
      </w:r>
      <w:r w:rsidR="001A4644" w:rsidRPr="001A4644">
        <w:rPr>
          <w:rFonts w:ascii="Times New Roman" w:eastAsia="Times New Roman" w:hAnsi="Times New Roman" w:cs="Times New Roman"/>
          <w:b/>
          <w:bCs/>
          <w:sz w:val="24"/>
          <w:szCs w:val="24"/>
        </w:rPr>
        <w:t>ezpečnostno-technick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ej</w:t>
      </w:r>
      <w:r w:rsidR="001A4644" w:rsidRPr="001A46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služb</w:t>
      </w:r>
      <w:r w:rsidR="001A4644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="001A4644" w:rsidRPr="001A46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činnosti technika požiarnej</w:t>
      </w:r>
      <w:r w:rsidR="001A4644" w:rsidRPr="001A46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ochrany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1A4644" w:rsidRPr="001A4644">
        <w:rPr>
          <w:rFonts w:ascii="Times New Roman" w:eastAsia="Times New Roman" w:hAnsi="Times New Roman" w:cs="Times New Roman"/>
          <w:b/>
          <w:bCs/>
          <w:sz w:val="24"/>
          <w:szCs w:val="24"/>
        </w:rPr>
        <w:t>pracovnej zdravotnej služby</w:t>
      </w:r>
    </w:p>
    <w:p w14:paraId="2F2275D3" w14:textId="77777777" w:rsidR="00285085" w:rsidRDefault="00285085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9B4131" w14:textId="4058F100" w:rsidR="00636842" w:rsidRPr="00EE6514" w:rsidRDefault="00827DE7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Výzva sa uskutočňuje </w:t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>za účelom zistenia predpokladanej hodnoty zákazky</w:t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>v súlade s ustanovením § 6 zákona č. 343/2015 Z. z.</w:t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>o verejnom obstarávaní v znení neskorších predpisov (ďalej len zákon).</w:t>
      </w:r>
    </w:p>
    <w:p w14:paraId="7720ECD5" w14:textId="415390D6" w:rsidR="00636842" w:rsidRPr="00EE6514" w:rsidRDefault="00700718" w:rsidP="00D00904">
      <w:pPr>
        <w:spacing w:before="120" w:after="0" w:line="276" w:lineRule="auto"/>
        <w:ind w:left="502"/>
        <w:jc w:val="both"/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Pokiaľ </w:t>
      </w:r>
      <w:r w:rsidR="00050112" w:rsidRPr="00EE6514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predložen</w:t>
      </w:r>
      <w:r w:rsidR="00050112" w:rsidRPr="00EE6514">
        <w:rPr>
          <w:rFonts w:ascii="Times New Roman" w:eastAsia="Times New Roman" w:hAnsi="Times New Roman" w:cs="Times New Roman"/>
          <w:sz w:val="24"/>
          <w:szCs w:val="24"/>
        </w:rPr>
        <w:t>ých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 pon</w:t>
      </w:r>
      <w:r w:rsidR="00050112" w:rsidRPr="00EE6514">
        <w:rPr>
          <w:rFonts w:ascii="Times New Roman" w:eastAsia="Times New Roman" w:hAnsi="Times New Roman" w:cs="Times New Roman"/>
          <w:sz w:val="24"/>
          <w:szCs w:val="24"/>
        </w:rPr>
        <w:t>ú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="00050112" w:rsidRPr="00EE6514">
        <w:rPr>
          <w:rFonts w:ascii="Times New Roman" w:eastAsia="Times New Roman" w:hAnsi="Times New Roman" w:cs="Times New Roman"/>
          <w:sz w:val="24"/>
          <w:szCs w:val="24"/>
        </w:rPr>
        <w:t>určená predpokladaná hodnota zákazky bude zodpovedať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 finančné</w:t>
      </w:r>
      <w:r w:rsidR="00050112" w:rsidRPr="00EE6514">
        <w:rPr>
          <w:rFonts w:ascii="Times New Roman" w:eastAsia="Times New Roman" w:hAnsi="Times New Roman" w:cs="Times New Roman"/>
          <w:sz w:val="24"/>
          <w:szCs w:val="24"/>
        </w:rPr>
        <w:t>mu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 limitu zákaziek s nízkou hodnotou, </w:t>
      </w:r>
      <w:r w:rsidR="00B91161" w:rsidRPr="00EE6514">
        <w:rPr>
          <w:rFonts w:ascii="Times New Roman" w:eastAsia="Times New Roman" w:hAnsi="Times New Roman" w:cs="Times New Roman"/>
          <w:sz w:val="24"/>
          <w:szCs w:val="24"/>
          <w:u w:val="single"/>
        </w:rPr>
        <w:t>predložená</w:t>
      </w:r>
      <w:r w:rsidRPr="00EE651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ponuka bude zároveň slúžiť pre účely samotného výberu ponuky.</w:t>
      </w:r>
    </w:p>
    <w:p w14:paraId="452AA748" w14:textId="77777777" w:rsidR="00636842" w:rsidRPr="00EE6514" w:rsidRDefault="00636842" w:rsidP="00D009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79214B" w14:textId="74CEA8F2" w:rsidR="00B91161" w:rsidRDefault="00700718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Druh </w:t>
      </w:r>
      <w:r w:rsidRPr="006657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zákazky: </w:t>
      </w:r>
      <w:r w:rsidR="001A4644">
        <w:rPr>
          <w:rFonts w:ascii="Times New Roman" w:eastAsia="Times New Roman" w:hAnsi="Times New Roman" w:cs="Times New Roman"/>
          <w:color w:val="000000"/>
          <w:sz w:val="24"/>
          <w:szCs w:val="24"/>
        </w:rPr>
        <w:t>služba</w:t>
      </w:r>
    </w:p>
    <w:p w14:paraId="2FDACB5D" w14:textId="77777777" w:rsidR="00B91161" w:rsidRPr="00EE6514" w:rsidRDefault="00B91161" w:rsidP="00961B1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7D0511" w14:textId="0D62B073" w:rsidR="00636842" w:rsidRPr="007534F3" w:rsidRDefault="00700718" w:rsidP="007534F3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Hlavný predmet a doplňujúce predmety zo Spoločného slovníka obstarávania (CPV):  </w:t>
      </w:r>
      <w:r w:rsidR="00E866F5" w:rsidRPr="00E866F5">
        <w:rPr>
          <w:rFonts w:ascii="Times New Roman" w:hAnsi="Times New Roman" w:cs="Times New Roman"/>
        </w:rPr>
        <w:t>71317200-5, 71317100-4, 85147000-1</w:t>
      </w:r>
      <w:r w:rsidR="00E866F5">
        <w:rPr>
          <w:rFonts w:ascii="Times New Roman" w:hAnsi="Times New Roman" w:cs="Times New Roman"/>
        </w:rPr>
        <w:t>.</w:t>
      </w:r>
    </w:p>
    <w:p w14:paraId="5A3851B0" w14:textId="77777777" w:rsidR="00636842" w:rsidRPr="00EE6514" w:rsidRDefault="00636842" w:rsidP="00D00904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3057D2" w14:textId="5F7F8AA4" w:rsidR="005B1DE2" w:rsidRPr="005B1DE2" w:rsidRDefault="00700718" w:rsidP="005B1DE2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70015850"/>
      <w:r w:rsidRPr="00C37A6C">
        <w:rPr>
          <w:rFonts w:ascii="Times New Roman" w:eastAsia="Times New Roman" w:hAnsi="Times New Roman" w:cs="Times New Roman"/>
          <w:sz w:val="24"/>
          <w:szCs w:val="24"/>
        </w:rPr>
        <w:t>Predmetom zákazky je</w:t>
      </w:r>
      <w:r w:rsidR="005B1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DE2" w:rsidRPr="007855E2">
        <w:rPr>
          <w:rFonts w:ascii="Times New Roman" w:hAnsi="Times New Roman" w:cs="Times New Roman"/>
        </w:rPr>
        <w:t>zabezpeč</w:t>
      </w:r>
      <w:r w:rsidR="005B1DE2">
        <w:rPr>
          <w:rFonts w:ascii="Times New Roman" w:hAnsi="Times New Roman" w:cs="Times New Roman"/>
        </w:rPr>
        <w:t>enie</w:t>
      </w:r>
      <w:r w:rsidR="005B1DE2" w:rsidRPr="007855E2">
        <w:rPr>
          <w:rFonts w:ascii="Times New Roman" w:hAnsi="Times New Roman" w:cs="Times New Roman"/>
        </w:rPr>
        <w:t xml:space="preserve"> nasledovn</w:t>
      </w:r>
      <w:r w:rsidR="005B1DE2">
        <w:rPr>
          <w:rFonts w:ascii="Times New Roman" w:hAnsi="Times New Roman" w:cs="Times New Roman"/>
        </w:rPr>
        <w:t>ých</w:t>
      </w:r>
      <w:r w:rsidR="005B1DE2" w:rsidRPr="007855E2">
        <w:rPr>
          <w:rFonts w:ascii="Times New Roman" w:hAnsi="Times New Roman" w:cs="Times New Roman"/>
        </w:rPr>
        <w:t xml:space="preserve"> činnost</w:t>
      </w:r>
      <w:r w:rsidR="005B1DE2">
        <w:rPr>
          <w:rFonts w:ascii="Times New Roman" w:hAnsi="Times New Roman" w:cs="Times New Roman"/>
        </w:rPr>
        <w:t>í</w:t>
      </w:r>
      <w:r w:rsidR="005B1DE2" w:rsidRPr="007855E2">
        <w:rPr>
          <w:rFonts w:ascii="Times New Roman" w:hAnsi="Times New Roman" w:cs="Times New Roman"/>
        </w:rPr>
        <w:t>:</w:t>
      </w:r>
    </w:p>
    <w:p w14:paraId="07A5CB90" w14:textId="77777777" w:rsidR="005B1DE2" w:rsidRPr="005B1DE2" w:rsidRDefault="005B1DE2" w:rsidP="005B1DE2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DE2">
        <w:rPr>
          <w:rFonts w:ascii="Times New Roman" w:eastAsia="Times New Roman" w:hAnsi="Times New Roman" w:cs="Times New Roman"/>
          <w:sz w:val="24"/>
          <w:szCs w:val="24"/>
        </w:rPr>
        <w:t xml:space="preserve">a) výkon bezpečnostno-technických služieb zabezpečujúcich ochranu zdravia pri práci podľa zákona č. 124/2006 Z. z. o bezpečnosti a ochrane zdravia pri práci v platnom znení, </w:t>
      </w:r>
    </w:p>
    <w:p w14:paraId="7E7F1698" w14:textId="77777777" w:rsidR="005B1DE2" w:rsidRPr="005B1DE2" w:rsidRDefault="005B1DE2" w:rsidP="005B1DE2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DE2">
        <w:rPr>
          <w:rFonts w:ascii="Times New Roman" w:eastAsia="Times New Roman" w:hAnsi="Times New Roman" w:cs="Times New Roman"/>
          <w:sz w:val="24"/>
          <w:szCs w:val="24"/>
        </w:rPr>
        <w:t xml:space="preserve">b) výkon činnosti technika požiarnej ochrany podľa zákona č. 314/2001 Z. z. o ochrane pred požiarmi v platnom znení a </w:t>
      </w:r>
    </w:p>
    <w:p w14:paraId="6C92C9C4" w14:textId="77777777" w:rsidR="005B1DE2" w:rsidRPr="005B1DE2" w:rsidRDefault="005B1DE2" w:rsidP="005B1DE2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DE2">
        <w:rPr>
          <w:rFonts w:ascii="Times New Roman" w:eastAsia="Times New Roman" w:hAnsi="Times New Roman" w:cs="Times New Roman"/>
          <w:sz w:val="24"/>
          <w:szCs w:val="24"/>
        </w:rPr>
        <w:t xml:space="preserve">c) zabezpečenie pracovnej zdravotnej služby podľa zákona č. 355/2007 Z. z. o ochrane, podpore a rozvoji verejného zdravia v platnom znení, </w:t>
      </w:r>
    </w:p>
    <w:p w14:paraId="387712E8" w14:textId="3D3998E7" w:rsidR="005B1DE2" w:rsidRDefault="005B1DE2" w:rsidP="00F03E7B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DE2">
        <w:rPr>
          <w:rFonts w:ascii="Times New Roman" w:eastAsia="Times New Roman" w:hAnsi="Times New Roman" w:cs="Times New Roman"/>
          <w:sz w:val="24"/>
          <w:szCs w:val="24"/>
        </w:rPr>
        <w:t>a to v rozsahu činností uvedených 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prílohe č. 1 tejto výzvy a v zmluve, na základe ktorej sa činnosti budú vykonávať, ktorá je prílohou </w:t>
      </w:r>
      <w:r w:rsidR="00471BE2">
        <w:rPr>
          <w:rFonts w:ascii="Times New Roman" w:eastAsia="Times New Roman" w:hAnsi="Times New Roman" w:cs="Times New Roman"/>
          <w:sz w:val="24"/>
          <w:szCs w:val="24"/>
        </w:rPr>
        <w:t>č. 5 tejto výzvy</w:t>
      </w:r>
      <w:r w:rsidRPr="005B1DE2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1"/>
    <w:p w14:paraId="5734B592" w14:textId="3791B784" w:rsidR="00636842" w:rsidRPr="00EE6514" w:rsidRDefault="00636842" w:rsidP="00D009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455791" w14:textId="70754750" w:rsidR="00636842" w:rsidRPr="00EE6514" w:rsidRDefault="00471BE2" w:rsidP="007A7C5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Doba</w:t>
      </w:r>
      <w:r w:rsidR="00700718"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plnenia predmetu zákazky: </w:t>
      </w:r>
    </w:p>
    <w:p w14:paraId="285AB201" w14:textId="054E096D" w:rsidR="00B91161" w:rsidRPr="00EE6514" w:rsidRDefault="00471BE2" w:rsidP="007A7C5D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základe zmluvy </w:t>
      </w:r>
      <w:r w:rsidR="005A3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 01.03.2022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31.12.2023.</w:t>
      </w:r>
    </w:p>
    <w:p w14:paraId="2FCCA81E" w14:textId="77777777" w:rsidR="00636842" w:rsidRPr="00EE6514" w:rsidRDefault="00636842" w:rsidP="007A7C5D">
      <w:pPr>
        <w:spacing w:after="0"/>
        <w:ind w:left="50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D81969" w14:textId="77777777" w:rsidR="00C4127B" w:rsidRPr="00EE6514" w:rsidRDefault="00700718" w:rsidP="007A7C5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Financovanie predmetu zákazky: </w:t>
      </w:r>
    </w:p>
    <w:p w14:paraId="4A3E00B5" w14:textId="6A5F9042" w:rsidR="00961B1C" w:rsidRDefault="00700718" w:rsidP="00C37A6C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rozpočet verejného obstarávateľa</w:t>
      </w:r>
    </w:p>
    <w:p w14:paraId="78754C14" w14:textId="77777777" w:rsidR="00961B1C" w:rsidRPr="00EE6514" w:rsidRDefault="00961B1C" w:rsidP="007A7C5D">
      <w:pPr>
        <w:spacing w:after="0"/>
        <w:ind w:left="50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E91051" w14:textId="77777777" w:rsidR="00685E55" w:rsidRPr="00EE6514" w:rsidRDefault="00685E55" w:rsidP="00685E5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Obhliadka</w:t>
      </w:r>
    </w:p>
    <w:p w14:paraId="5323D548" w14:textId="642E6538" w:rsidR="00685E55" w:rsidRPr="00EE6514" w:rsidRDefault="00685E55" w:rsidP="00685E55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Obhliadka</w:t>
      </w:r>
      <w:r w:rsidR="00471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2CC4">
        <w:rPr>
          <w:rFonts w:ascii="Times New Roman" w:eastAsia="Times New Roman" w:hAnsi="Times New Roman" w:cs="Times New Roman"/>
          <w:color w:val="000000"/>
          <w:sz w:val="24"/>
          <w:szCs w:val="24"/>
        </w:rPr>
        <w:t>objektov verejného obstarávateľa je možná (je potrebné kontaktovať osobu určenú pre komunikáciu).</w:t>
      </w:r>
    </w:p>
    <w:p w14:paraId="2464BE66" w14:textId="77777777" w:rsidR="00685E55" w:rsidRPr="00EE6514" w:rsidRDefault="00685E55" w:rsidP="00685E55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EEE55C" w14:textId="7B3B136A" w:rsidR="00C4127B" w:rsidRPr="00EE6514" w:rsidRDefault="00700718" w:rsidP="007A7C5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Lehota na predloženie ponuky</w:t>
      </w:r>
      <w:r w:rsidR="004C740A"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53B4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C605854" w14:textId="7AB25673" w:rsidR="00636842" w:rsidRPr="00EE6514" w:rsidRDefault="00C4127B" w:rsidP="007A7C5D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="00881173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D453B4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8117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471BE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0071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88117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52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Rozhodujúci je deň doručenia ponuky. </w:t>
      </w:r>
    </w:p>
    <w:p w14:paraId="1F3508EE" w14:textId="77777777" w:rsidR="007548AA" w:rsidRPr="00EE6514" w:rsidRDefault="007548AA" w:rsidP="007A7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763E2A" w14:textId="77777777" w:rsidR="000874E9" w:rsidRPr="00EE6514" w:rsidRDefault="00700718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30j0zll" w:colFirst="0" w:colLast="0"/>
      <w:bookmarkEnd w:id="2"/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Spôsob predloženia ponuky:  </w:t>
      </w:r>
    </w:p>
    <w:p w14:paraId="188B5A86" w14:textId="77777777" w:rsidR="00552862" w:rsidRPr="00FB776E" w:rsidRDefault="00552862" w:rsidP="00552862">
      <w:pPr>
        <w:pStyle w:val="Odsekzoznamu"/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Poštou, kuriérom alebo osobne na adresu CULTUS Ružinov, </w:t>
      </w:r>
      <w:proofErr w:type="spellStart"/>
      <w:r w:rsidRPr="00552862">
        <w:rPr>
          <w:rFonts w:ascii="Times New Roman" w:eastAsia="Times New Roman" w:hAnsi="Times New Roman" w:cs="Times New Roman"/>
          <w:color w:val="000000"/>
          <w:sz w:val="24"/>
          <w:szCs w:val="24"/>
        </w:rPr>
        <w:t>a.s</w:t>
      </w:r>
      <w:proofErr w:type="spellEnd"/>
      <w:r w:rsidRPr="00552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Ružinovská 28, 820 09 Bratislava. </w:t>
      </w:r>
      <w:r w:rsidRPr="00FB776E">
        <w:rPr>
          <w:rFonts w:ascii="Times New Roman" w:eastAsia="Times New Roman" w:hAnsi="Times New Roman" w:cs="Times New Roman"/>
          <w:color w:val="000000"/>
          <w:sz w:val="24"/>
          <w:szCs w:val="24"/>
        </w:rPr>
        <w:t>Ponuka musí byť v zalepenej obálke a mať označenie:</w:t>
      </w:r>
    </w:p>
    <w:p w14:paraId="351C7CDB" w14:textId="1BF51379" w:rsidR="00552862" w:rsidRPr="00552862" w:rsidRDefault="00552862" w:rsidP="00552862">
      <w:pPr>
        <w:pStyle w:val="Odsekzoznamu"/>
        <w:spacing w:after="0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7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„VO </w:t>
      </w:r>
      <w:r w:rsidR="00471BE2">
        <w:rPr>
          <w:rFonts w:ascii="Times New Roman" w:eastAsia="Times New Roman" w:hAnsi="Times New Roman" w:cs="Times New Roman"/>
          <w:color w:val="000000"/>
          <w:sz w:val="24"/>
          <w:szCs w:val="24"/>
        </w:rPr>
        <w:t>BOZP, TPO, PZS</w:t>
      </w:r>
      <w:r w:rsidRPr="00552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NEOTVÁRAŤ.“</w:t>
      </w:r>
    </w:p>
    <w:p w14:paraId="712942C5" w14:textId="77777777" w:rsidR="00B0540F" w:rsidRPr="00EE6514" w:rsidRDefault="00B0540F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1fob9te" w:colFirst="0" w:colLast="0"/>
      <w:bookmarkEnd w:id="3"/>
    </w:p>
    <w:p w14:paraId="65A596C0" w14:textId="2152663F" w:rsidR="00636842" w:rsidRPr="00EE6514" w:rsidRDefault="00700718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Ponuky sa predkladajú v slovenskom jazyku. </w:t>
      </w:r>
    </w:p>
    <w:p w14:paraId="41695BD2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F44FC0" w14:textId="4D61D847" w:rsidR="00636842" w:rsidRPr="00EE6514" w:rsidRDefault="00700718" w:rsidP="00D009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Obsah ponuky:</w:t>
      </w:r>
    </w:p>
    <w:p w14:paraId="14A41EAB" w14:textId="77777777" w:rsidR="00636842" w:rsidRPr="00EE6514" w:rsidRDefault="00636842" w:rsidP="00D00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7393626" w14:textId="77777777" w:rsidR="00636842" w:rsidRPr="00EE6514" w:rsidRDefault="00700718" w:rsidP="00D00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Ponuka predložená uchádzačom musí obsahovať tieto doklady:</w:t>
      </w:r>
    </w:p>
    <w:p w14:paraId="68DF5134" w14:textId="77777777" w:rsidR="00636842" w:rsidRPr="00EE6514" w:rsidRDefault="00636842" w:rsidP="00D00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235691" w14:textId="56696E54" w:rsidR="00636842" w:rsidRPr="00B32016" w:rsidRDefault="00700718" w:rsidP="00D009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Doklad o oprávnení </w:t>
      </w:r>
      <w:r w:rsidR="00471BE2" w:rsidRPr="00B32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plniť predmet zákazky </w:t>
      </w:r>
      <w:r w:rsidR="00D00904" w:rsidRPr="00B3201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32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napr. </w:t>
      </w:r>
      <w:r w:rsidR="00D40668" w:rsidRPr="00B32016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B32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ýpis z obchodného registra, </w:t>
      </w:r>
      <w:r w:rsidR="00D40668" w:rsidRPr="00B32016">
        <w:rPr>
          <w:rFonts w:ascii="Times New Roman" w:eastAsia="Times New Roman" w:hAnsi="Times New Roman" w:cs="Times New Roman"/>
          <w:color w:val="000000"/>
          <w:sz w:val="24"/>
          <w:szCs w:val="24"/>
        </w:rPr>
        <w:t>ž</w:t>
      </w:r>
      <w:r w:rsidRPr="00B32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ivnostenský list, </w:t>
      </w:r>
      <w:r w:rsidR="00C37A6C" w:rsidRPr="00B32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resp. </w:t>
      </w:r>
      <w:r w:rsidR="00D40668" w:rsidRPr="00B32016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B32016">
        <w:rPr>
          <w:rFonts w:ascii="Times New Roman" w:eastAsia="Times New Roman" w:hAnsi="Times New Roman" w:cs="Times New Roman"/>
          <w:color w:val="000000"/>
          <w:sz w:val="24"/>
          <w:szCs w:val="24"/>
        </w:rPr>
        <w:t>otvrdenie Úradu pre verejné obstarávanie o zapísaní do zoznamu hospodárskych subjektov</w:t>
      </w:r>
      <w:r w:rsidR="00C37A6C" w:rsidRPr="00B32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 pod.</w:t>
      </w:r>
      <w:r w:rsidRPr="00B32016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14:paraId="05BCC8C7" w14:textId="66D1AB8D" w:rsidR="00636842" w:rsidRPr="00EE6514" w:rsidRDefault="00700718" w:rsidP="00D009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Vyhlásenie uchádzača (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ríloha č. 2),</w:t>
      </w:r>
    </w:p>
    <w:p w14:paraId="79E79258" w14:textId="7BA44C63" w:rsidR="007A7C5D" w:rsidRPr="00EE6514" w:rsidRDefault="007A7C5D" w:rsidP="007A7C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Cenová ponuka v zmysle bodu </w:t>
      </w:r>
      <w:r w:rsidR="00961B1C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tejto výzvy (príloha č. 3),</w:t>
      </w:r>
    </w:p>
    <w:p w14:paraId="7F36F1B6" w14:textId="500E7241" w:rsidR="00471BE2" w:rsidRDefault="00D40668" w:rsidP="00471B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Referenčný list (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ríloha č. 4)</w:t>
      </w:r>
    </w:p>
    <w:p w14:paraId="33243B43" w14:textId="1ADF28FC" w:rsidR="005E2F08" w:rsidRPr="005E2F08" w:rsidRDefault="00B32016" w:rsidP="005E2F0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F08">
        <w:rPr>
          <w:rFonts w:ascii="Times New Roman" w:eastAsia="Times New Roman" w:hAnsi="Times New Roman" w:cs="Times New Roman"/>
          <w:color w:val="000000"/>
          <w:sz w:val="24"/>
          <w:szCs w:val="24"/>
        </w:rPr>
        <w:t>Doklady preukazujúce</w:t>
      </w:r>
      <w:r w:rsidR="005E2F08" w:rsidRPr="005E2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oprávnenie na výkon činnosti autorizovaného bezpečnostného technika, oprávnenie na výkon činnosti technika požiarnej ochrany, oprávnenie na výkon činnosti pracovnej zdravotnej služby.</w:t>
      </w:r>
    </w:p>
    <w:p w14:paraId="74D2A3EB" w14:textId="77777777" w:rsidR="005E2F08" w:rsidRPr="00B32016" w:rsidRDefault="005E2F08" w:rsidP="005E2F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14:paraId="2C1D075A" w14:textId="77777777" w:rsidR="00946895" w:rsidRPr="00EE6514" w:rsidRDefault="00946895" w:rsidP="00D009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D0AAA7" w14:textId="60276316" w:rsidR="00946895" w:rsidRPr="00EE6514" w:rsidRDefault="00946895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Cenová ponuka</w:t>
      </w:r>
      <w:r w:rsidR="004C740A" w:rsidRPr="00EE6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C632A6A" w14:textId="77777777" w:rsidR="00946895" w:rsidRPr="00EE6514" w:rsidRDefault="00946895" w:rsidP="00D00904">
      <w:pPr>
        <w:pBdr>
          <w:top w:val="nil"/>
          <w:left w:val="nil"/>
          <w:bottom w:val="nil"/>
          <w:right w:val="nil"/>
          <w:between w:val="nil"/>
        </w:pBdr>
        <w:spacing w:after="0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184E20" w14:textId="3B5CA96F" w:rsidR="00946895" w:rsidRPr="00EE6514" w:rsidRDefault="00946895" w:rsidP="007A7C5D">
      <w:pPr>
        <w:pBdr>
          <w:top w:val="nil"/>
          <w:left w:val="nil"/>
          <w:bottom w:val="nil"/>
          <w:right w:val="nil"/>
          <w:between w:val="nil"/>
        </w:pBd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Uchádzač uvedie cenu za </w:t>
      </w:r>
      <w:r w:rsidR="00196F39">
        <w:rPr>
          <w:rFonts w:ascii="Times New Roman" w:eastAsia="Times New Roman" w:hAnsi="Times New Roman" w:cs="Times New Roman"/>
          <w:color w:val="000000"/>
          <w:sz w:val="24"/>
          <w:szCs w:val="24"/>
        </w:rPr>
        <w:t>mesiac plnenia predmetu zákazky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C0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5044">
        <w:rPr>
          <w:rFonts w:ascii="Times New Roman" w:eastAsia="Times New Roman" w:hAnsi="Times New Roman" w:cs="Times New Roman"/>
          <w:color w:val="000000"/>
          <w:sz w:val="24"/>
          <w:szCs w:val="24"/>
        </w:rPr>
        <w:t>v rozsahu podľa bodu 3 tejto výzvy</w:t>
      </w:r>
      <w:r w:rsidR="00C37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 podľa prílohy č. 1 tejto výzvy</w:t>
      </w:r>
      <w:r w:rsidR="003C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 zmluvy, ktorá je prílohou č. 5 tejto výzvy</w:t>
      </w:r>
      <w:r w:rsidR="00C37A6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E79F313" w14:textId="3A2EA88C" w:rsidR="00946895" w:rsidRPr="00EE6514" w:rsidRDefault="00946895" w:rsidP="00D00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cena v EUR bez DPH</w:t>
      </w:r>
      <w:r w:rsidR="00196F39">
        <w:rPr>
          <w:rFonts w:ascii="Times New Roman" w:eastAsia="Times New Roman" w:hAnsi="Times New Roman" w:cs="Times New Roman"/>
          <w:color w:val="000000"/>
          <w:sz w:val="24"/>
          <w:szCs w:val="24"/>
        </w:rPr>
        <w:t>/mesiac</w:t>
      </w:r>
    </w:p>
    <w:p w14:paraId="776EE462" w14:textId="0B7B5DF8" w:rsidR="00946895" w:rsidRPr="00EE6514" w:rsidRDefault="00D00904" w:rsidP="00D00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suma</w:t>
      </w:r>
      <w:r w:rsidR="00946895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DPH v</w:t>
      </w:r>
      <w:r w:rsidR="00196F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46895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EUR</w:t>
      </w:r>
      <w:r w:rsidR="00196F39">
        <w:rPr>
          <w:rFonts w:ascii="Times New Roman" w:eastAsia="Times New Roman" w:hAnsi="Times New Roman" w:cs="Times New Roman"/>
          <w:color w:val="000000"/>
          <w:sz w:val="24"/>
          <w:szCs w:val="24"/>
        </w:rPr>
        <w:t>/mesiac</w:t>
      </w:r>
    </w:p>
    <w:p w14:paraId="5A4EE17B" w14:textId="2EF81D04" w:rsidR="00D00904" w:rsidRPr="00EE6514" w:rsidRDefault="00D00904" w:rsidP="00D00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cena v EUR s</w:t>
      </w:r>
      <w:r w:rsidR="00196F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DPH</w:t>
      </w:r>
      <w:r w:rsidR="00196F39">
        <w:rPr>
          <w:rFonts w:ascii="Times New Roman" w:eastAsia="Times New Roman" w:hAnsi="Times New Roman" w:cs="Times New Roman"/>
          <w:color w:val="000000"/>
          <w:sz w:val="24"/>
          <w:szCs w:val="24"/>
        </w:rPr>
        <w:t>/mesiac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(pri </w:t>
      </w:r>
      <w:proofErr w:type="spellStart"/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neplatcoch</w:t>
      </w:r>
      <w:proofErr w:type="spellEnd"/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DPH cena v</w:t>
      </w:r>
      <w:r w:rsidR="00196F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EUR</w:t>
      </w:r>
      <w:r w:rsidR="00196F39">
        <w:rPr>
          <w:rFonts w:ascii="Times New Roman" w:eastAsia="Times New Roman" w:hAnsi="Times New Roman" w:cs="Times New Roman"/>
          <w:color w:val="000000"/>
          <w:sz w:val="24"/>
          <w:szCs w:val="24"/>
        </w:rPr>
        <w:t>/mesiac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D0BB96C" w14:textId="77777777" w:rsidR="00D00904" w:rsidRPr="00EE6514" w:rsidRDefault="00D00904" w:rsidP="00D009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B6064A" w14:textId="62E4F831" w:rsidR="00946895" w:rsidRPr="00EE6514" w:rsidRDefault="00D00904" w:rsidP="00D009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946895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chádzač 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vyznačí, či je platca DPH alebo </w:t>
      </w:r>
      <w:r w:rsidR="00946895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nie je platca DPH</w:t>
      </w:r>
      <w:r w:rsidR="00196F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46895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4047C10" w14:textId="77777777" w:rsidR="00946895" w:rsidRPr="00EE6514" w:rsidRDefault="00946895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3B84BA" w14:textId="2011EE6F" w:rsidR="00636842" w:rsidRPr="00EE6514" w:rsidRDefault="00700718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Kritériá na vyhodnotenie ponúk: </w:t>
      </w:r>
    </w:p>
    <w:p w14:paraId="7D5FBDD1" w14:textId="77777777" w:rsidR="00636842" w:rsidRPr="00EE6514" w:rsidRDefault="00636842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2ABDC1" w14:textId="30FC8225" w:rsidR="00196F39" w:rsidRPr="00EE6514" w:rsidRDefault="00700718" w:rsidP="00023C15">
      <w:pPr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Kritériom na vyhodnotenie ponúk je najnižšia cena </w:t>
      </w:r>
      <w:r w:rsidR="0019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mesiac plnenia </w:t>
      </w:r>
      <w:r w:rsidR="00946895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predmet</w:t>
      </w:r>
      <w:r w:rsidR="00196F39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946895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zákazky 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C37A6C">
        <w:rPr>
          <w:rFonts w:ascii="Times New Roman" w:eastAsia="Times New Roman" w:hAnsi="Times New Roman" w:cs="Times New Roman"/>
          <w:color w:val="000000"/>
          <w:sz w:val="24"/>
          <w:szCs w:val="24"/>
        </w:rPr>
        <w:t>v rozsahu podľa bodu 3 tejto výzvy (</w:t>
      </w:r>
      <w:r w:rsidR="003C0D84">
        <w:rPr>
          <w:rFonts w:ascii="Times New Roman" w:eastAsia="Times New Roman" w:hAnsi="Times New Roman" w:cs="Times New Roman"/>
          <w:color w:val="000000"/>
          <w:sz w:val="24"/>
          <w:szCs w:val="24"/>
        </w:rPr>
        <w:t>a podľa prílohy č. 1 tejto výzvy a zmluvy, ktorá je prílohou č. 5 tejto výzvy</w:t>
      </w:r>
      <w:r w:rsidR="00C37A6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19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196F39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pri platcoch DPH cena v EUR s</w:t>
      </w:r>
      <w:r w:rsidR="00196F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96F39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DPH</w:t>
      </w:r>
      <w:r w:rsidR="00196F39">
        <w:rPr>
          <w:rFonts w:ascii="Times New Roman" w:eastAsia="Times New Roman" w:hAnsi="Times New Roman" w:cs="Times New Roman"/>
          <w:color w:val="000000"/>
          <w:sz w:val="24"/>
          <w:szCs w:val="24"/>
        </w:rPr>
        <w:t>/mesiac</w:t>
      </w:r>
      <w:r w:rsidR="00196F39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pri </w:t>
      </w:r>
      <w:proofErr w:type="spellStart"/>
      <w:r w:rsidR="00196F39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neplatcoch</w:t>
      </w:r>
      <w:proofErr w:type="spellEnd"/>
      <w:r w:rsidR="00196F39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DPH cena v</w:t>
      </w:r>
      <w:r w:rsidR="00196F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96F39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EUR</w:t>
      </w:r>
      <w:r w:rsidR="00196F39">
        <w:rPr>
          <w:rFonts w:ascii="Times New Roman" w:eastAsia="Times New Roman" w:hAnsi="Times New Roman" w:cs="Times New Roman"/>
          <w:color w:val="000000"/>
          <w:sz w:val="24"/>
          <w:szCs w:val="24"/>
        </w:rPr>
        <w:t>/mesiac</w:t>
      </w:r>
      <w:r w:rsidR="00F03E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FC3EF80" w14:textId="77777777" w:rsidR="00636842" w:rsidRPr="00EE6514" w:rsidRDefault="00700718" w:rsidP="00D00904">
      <w:pPr>
        <w:numPr>
          <w:ilvl w:val="0"/>
          <w:numId w:val="3"/>
        </w:numPr>
        <w:spacing w:before="120" w:after="0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Podmienky účasti: </w:t>
      </w:r>
    </w:p>
    <w:p w14:paraId="2AC7DDAA" w14:textId="77777777" w:rsidR="00636842" w:rsidRPr="00EE6514" w:rsidRDefault="00636842" w:rsidP="00D00904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6FF0EC" w14:textId="747F717E" w:rsidR="00D40668" w:rsidRPr="00EE6514" w:rsidRDefault="00700718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F2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Uchádzač musí byť oprávnený </w:t>
      </w:r>
      <w:r w:rsidR="007A7C5D" w:rsidRPr="00F12F25">
        <w:rPr>
          <w:rFonts w:ascii="Times New Roman" w:eastAsia="Times New Roman" w:hAnsi="Times New Roman" w:cs="Times New Roman"/>
          <w:color w:val="000000"/>
          <w:sz w:val="24"/>
          <w:szCs w:val="24"/>
        </w:rPr>
        <w:t>uskutočniť predmet zákazky</w:t>
      </w:r>
      <w:r w:rsidRPr="00F12F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037E7" w:rsidRPr="00F12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Uchádzač preukazuje splnenie podmienky podľa predchádzajúcej ve</w:t>
      </w:r>
      <w:r w:rsidR="00BF2AD3"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 w:rsidR="00A037E7" w:rsidRPr="00F12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0668" w:rsidRPr="00F12F25">
        <w:rPr>
          <w:rFonts w:ascii="Times New Roman" w:eastAsia="Times New Roman" w:hAnsi="Times New Roman" w:cs="Times New Roman"/>
          <w:color w:val="000000"/>
          <w:sz w:val="24"/>
          <w:szCs w:val="24"/>
        </w:rPr>
        <w:t>napr. predložením výpisu z obchodného registra, živnostenského listu, potvrdenia Úradu pre verejné obstarávanie o zapísaní do zoznamu hospodárskych subjektov a pod.</w:t>
      </w:r>
    </w:p>
    <w:p w14:paraId="4D2A7FA6" w14:textId="77777777" w:rsidR="00D40668" w:rsidRPr="00EE6514" w:rsidRDefault="00D40668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53D2C6" w14:textId="33543413" w:rsidR="00A037E7" w:rsidRPr="00EE6514" w:rsidRDefault="00A037E7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Uchádzač musí spĺňať podmienku pravdivosti ohľadom vyhlásení, ktoré sú obsiahnuté v prílohe č. 2.</w:t>
      </w:r>
      <w:r w:rsidR="00D4066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Uchádzač preukazuje splnenie podmienky podľa predchádzajúcej vety predložením vyhlásenia, ktoré je prílohou č. 2. </w:t>
      </w:r>
    </w:p>
    <w:p w14:paraId="6E759535" w14:textId="77777777" w:rsidR="00D40668" w:rsidRPr="00EE6514" w:rsidRDefault="00D40668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974F57" w14:textId="77777777" w:rsidR="00F12F25" w:rsidRDefault="00A037E7" w:rsidP="00F5504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Uchádzač </w:t>
      </w:r>
      <w:r w:rsidRPr="00665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musí preukázať, že v posledných troch rokoch </w:t>
      </w:r>
      <w:r w:rsidR="003C0D84">
        <w:rPr>
          <w:rFonts w:ascii="Times New Roman" w:eastAsia="Times New Roman" w:hAnsi="Times New Roman" w:cs="Times New Roman"/>
          <w:color w:val="000000"/>
          <w:sz w:val="24"/>
          <w:szCs w:val="24"/>
        </w:rPr>
        <w:t>poskytol</w:t>
      </w:r>
      <w:r w:rsidRPr="00665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7C5D" w:rsidRPr="00665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zhodné resp. obdobné </w:t>
      </w:r>
      <w:r w:rsidR="003C0D84">
        <w:rPr>
          <w:rFonts w:ascii="Times New Roman" w:eastAsia="Times New Roman" w:hAnsi="Times New Roman" w:cs="Times New Roman"/>
          <w:color w:val="000000"/>
          <w:sz w:val="24"/>
          <w:szCs w:val="24"/>
        </w:rPr>
        <w:t>služby</w:t>
      </w:r>
      <w:r w:rsidR="007A7C5D" w:rsidRPr="00665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ako tie</w:t>
      </w:r>
      <w:r w:rsidR="00825CF7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, ktor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="00825CF7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sú</w:t>
      </w:r>
      <w:r w:rsidR="00825CF7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predmetom zákazky podľa tejto výzvy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 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najmenej tr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subjekt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(objednávateľo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). Uchádzač preukazuje splnenie podmienk</w:t>
      </w:r>
      <w:r w:rsidR="00D4066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podľa predchádzajúcej vety predložením referenčného listu, ktorý je prílohou č. 4.</w:t>
      </w:r>
    </w:p>
    <w:p w14:paraId="2387EC05" w14:textId="77777777" w:rsidR="00F12F25" w:rsidRDefault="00F12F25" w:rsidP="00F5504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13AD35" w14:textId="1021F9E9" w:rsidR="00E1156D" w:rsidRPr="005E2F08" w:rsidRDefault="00F12F25" w:rsidP="00F5504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F08">
        <w:rPr>
          <w:rFonts w:ascii="Times New Roman" w:eastAsia="Times New Roman" w:hAnsi="Times New Roman" w:cs="Times New Roman"/>
          <w:color w:val="000000"/>
          <w:sz w:val="24"/>
          <w:szCs w:val="24"/>
        </w:rPr>
        <w:t>Uchádzač musí</w:t>
      </w:r>
      <w:r w:rsidR="00E1156D" w:rsidRPr="005E2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2AD3" w:rsidRPr="005E2F08">
        <w:rPr>
          <w:rFonts w:ascii="Times New Roman" w:eastAsia="Times New Roman" w:hAnsi="Times New Roman" w:cs="Times New Roman"/>
          <w:color w:val="000000"/>
          <w:sz w:val="24"/>
          <w:szCs w:val="24"/>
        </w:rPr>
        <w:t>preukázať:</w:t>
      </w:r>
    </w:p>
    <w:p w14:paraId="255A6B33" w14:textId="58B03B1C" w:rsidR="00E1156D" w:rsidRPr="005E2F08" w:rsidRDefault="00BF2AD3" w:rsidP="00BF2AD3">
      <w:pPr>
        <w:pStyle w:val="Odsekzoznamu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oprávnenie na výkon činnosti </w:t>
      </w:r>
      <w:r w:rsidR="00E1156D" w:rsidRPr="005E2F08">
        <w:rPr>
          <w:rFonts w:ascii="Times New Roman" w:eastAsia="Times New Roman" w:hAnsi="Times New Roman" w:cs="Times New Roman"/>
          <w:color w:val="000000"/>
          <w:sz w:val="24"/>
          <w:szCs w:val="24"/>
        </w:rPr>
        <w:t>autorizovaného bezpečnostného technika</w:t>
      </w:r>
    </w:p>
    <w:p w14:paraId="003B89F2" w14:textId="120B9E4F" w:rsidR="00E1156D" w:rsidRPr="005E2F08" w:rsidRDefault="00BF2AD3" w:rsidP="00BF2AD3">
      <w:pPr>
        <w:pStyle w:val="Odsekzoznamu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F08">
        <w:rPr>
          <w:rFonts w:ascii="Times New Roman" w:eastAsia="Times New Roman" w:hAnsi="Times New Roman" w:cs="Times New Roman"/>
          <w:color w:val="000000"/>
          <w:sz w:val="24"/>
          <w:szCs w:val="24"/>
        </w:rPr>
        <w:t>oprávnenie na výkon činnosti technika požiarnej ochrany</w:t>
      </w:r>
    </w:p>
    <w:p w14:paraId="62C4FB7D" w14:textId="393CB269" w:rsidR="00BF2AD3" w:rsidRPr="005E2F08" w:rsidRDefault="00B32016" w:rsidP="00BF2AD3">
      <w:pPr>
        <w:pStyle w:val="Odsekzoznamu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F08">
        <w:rPr>
          <w:rFonts w:ascii="Times New Roman" w:eastAsia="Times New Roman" w:hAnsi="Times New Roman" w:cs="Times New Roman"/>
          <w:color w:val="000000"/>
          <w:sz w:val="24"/>
          <w:szCs w:val="24"/>
        </w:rPr>
        <w:t>oprávnenie na výkon činnosti</w:t>
      </w:r>
      <w:r w:rsidR="005E2F08" w:rsidRPr="005E2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pracovnej zdravotnej služby</w:t>
      </w:r>
      <w:r w:rsidR="00BF2AD3" w:rsidRPr="005E2F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39E64E" w14:textId="561C763A" w:rsidR="00BF2AD3" w:rsidRPr="00BF2AD3" w:rsidRDefault="00BF2AD3" w:rsidP="00BF2AD3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AD3">
        <w:rPr>
          <w:rFonts w:ascii="Times New Roman" w:eastAsia="Times New Roman" w:hAnsi="Times New Roman" w:cs="Times New Roman"/>
          <w:color w:val="000000"/>
          <w:sz w:val="24"/>
          <w:szCs w:val="24"/>
        </w:rPr>
        <w:t>Uchádzač preukazuje splnenie podmienky podľa predchádzajúcej 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 w:rsidRPr="00BF2A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napr. predložením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osvedčen</w:t>
      </w:r>
      <w:r w:rsidR="00B32016">
        <w:rPr>
          <w:rFonts w:ascii="Times New Roman" w:eastAsia="Times New Roman" w:hAnsi="Times New Roman" w:cs="Times New Roman"/>
          <w:color w:val="000000"/>
          <w:sz w:val="24"/>
          <w:szCs w:val="24"/>
        </w:rPr>
        <w:t>í resp. iných dokladov, ktoré preukazujú dané oprávnenia.</w:t>
      </w:r>
    </w:p>
    <w:p w14:paraId="2D1ED1CB" w14:textId="4C8CC92C" w:rsidR="00636842" w:rsidRDefault="00636842" w:rsidP="00B3201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052C9B" w14:textId="77777777" w:rsidR="002539EC" w:rsidRPr="00EE6514" w:rsidRDefault="002539EC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633297" w14:textId="77777777" w:rsidR="00636842" w:rsidRPr="00EE6514" w:rsidRDefault="00700718" w:rsidP="00D00904">
      <w:pPr>
        <w:numPr>
          <w:ilvl w:val="0"/>
          <w:numId w:val="3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Otváranie ponúk: </w:t>
      </w:r>
    </w:p>
    <w:p w14:paraId="0298762B" w14:textId="77777777" w:rsidR="00636842" w:rsidRPr="00EE6514" w:rsidRDefault="00636842" w:rsidP="00D00904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4A46F3" w14:textId="5E7E6F23" w:rsidR="00952093" w:rsidRPr="00EE6514" w:rsidRDefault="00700718" w:rsidP="00D00904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Otváranie ponúk sa uskutoční dňa </w:t>
      </w:r>
      <w:r w:rsidR="00881173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F87EB1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81173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88117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 1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hod. </w:t>
      </w:r>
      <w:r w:rsidR="00825CF7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sídle verejného obstarávateľa – 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na sekretariáte Domu kultúry Ružinov na Ružinovskej č. 28 v Bratislave.</w:t>
      </w:r>
    </w:p>
    <w:p w14:paraId="0D979D59" w14:textId="77777777" w:rsidR="00952093" w:rsidRPr="00EE6514" w:rsidRDefault="00952093" w:rsidP="00D00904">
      <w:pPr>
        <w:spacing w:after="0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6B0C2A" w14:textId="77777777" w:rsidR="00636842" w:rsidRPr="00EE6514" w:rsidRDefault="00700718" w:rsidP="00D00904">
      <w:pPr>
        <w:numPr>
          <w:ilvl w:val="0"/>
          <w:numId w:val="3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Postup pri otváraní ponúk: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7BE6A52" w14:textId="77777777" w:rsidR="00636842" w:rsidRPr="00EE6514" w:rsidRDefault="00636842" w:rsidP="00D009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019512" w14:textId="429E862F" w:rsidR="00636842" w:rsidRPr="00EE6514" w:rsidRDefault="00700718" w:rsidP="00D009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Ponuky bude otvárať </w:t>
      </w:r>
      <w:r w:rsidR="00825CF7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 vyhodnocovať 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komisia zložená z členov menovaných riaditeľkou verejného obstarávateľa.</w:t>
      </w:r>
    </w:p>
    <w:p w14:paraId="1AC09FBE" w14:textId="77777777" w:rsidR="00636842" w:rsidRPr="00EE6514" w:rsidRDefault="00636842" w:rsidP="00D009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BD0B72" w14:textId="77777777" w:rsidR="00636842" w:rsidRPr="00EE6514" w:rsidRDefault="00700718" w:rsidP="00D009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 v súlade s podmienkami výzvy na predkladanie ponúk oznámi uchádzačom výsledok vyhodnotenia ponúk.  </w:t>
      </w:r>
    </w:p>
    <w:p w14:paraId="716D02EE" w14:textId="77777777" w:rsidR="00636842" w:rsidRPr="00EE6514" w:rsidRDefault="00636842" w:rsidP="00D009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166196" w14:textId="1EDD5BF2" w:rsidR="00636842" w:rsidRPr="00EE6514" w:rsidRDefault="00700718" w:rsidP="00D009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Ponuka uchádzača, ktorá nespĺňa stanovené podmienky účasti a/alebo požiadavky na predmet zákazky bude verejným obstarávateľom </w:t>
      </w:r>
      <w:r w:rsidR="00825CF7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vylúčená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BAAC4E2" w14:textId="77777777" w:rsidR="00636842" w:rsidRPr="00EE6514" w:rsidRDefault="00636842" w:rsidP="00D009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B6DE43" w14:textId="7B2E1691" w:rsidR="00636842" w:rsidRPr="00EE6514" w:rsidRDefault="00825CF7" w:rsidP="00D00904">
      <w:pPr>
        <w:numPr>
          <w:ilvl w:val="0"/>
          <w:numId w:val="3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Doba</w:t>
      </w:r>
      <w:r w:rsidR="00700718"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viazanosti ponúk</w:t>
      </w:r>
      <w:r w:rsidR="004C740A"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70071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2796FA7" w14:textId="0869931A" w:rsidR="00636842" w:rsidRPr="00EE6514" w:rsidRDefault="00825CF7" w:rsidP="00D00904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Dob</w:t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 xml:space="preserve">a viazanosti ponuky je 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6</w:t>
      </w:r>
      <w:r w:rsidR="00D453B4" w:rsidRPr="00EE6514">
        <w:rPr>
          <w:rFonts w:ascii="Times New Roman" w:eastAsia="Times New Roman" w:hAnsi="Times New Roman" w:cs="Times New Roman"/>
          <w:sz w:val="24"/>
          <w:szCs w:val="24"/>
        </w:rPr>
        <w:t>0 dní odo dňa otvárania ponúk.</w:t>
      </w:r>
    </w:p>
    <w:p w14:paraId="17BD462B" w14:textId="77777777" w:rsidR="00636842" w:rsidRPr="00EE6514" w:rsidRDefault="00636842" w:rsidP="00D00904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D821D8" w14:textId="2256E2DF" w:rsidR="00C4127B" w:rsidRPr="00EE6514" w:rsidRDefault="00C4127B" w:rsidP="00C4127B">
      <w:pPr>
        <w:numPr>
          <w:ilvl w:val="0"/>
          <w:numId w:val="3"/>
        </w:numPr>
        <w:spacing w:before="120" w:after="0"/>
        <w:ind w:left="567" w:hanging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Výsledok zadávania zákazky</w:t>
      </w:r>
      <w:r w:rsidR="004C740A" w:rsidRPr="00EE6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E162A61" w14:textId="5A6EC01D" w:rsidR="007A7C5D" w:rsidRPr="00EE6514" w:rsidRDefault="00C4127B" w:rsidP="00F90BB4">
      <w:pPr>
        <w:spacing w:before="120"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Výsledkom zadávania </w:t>
      </w:r>
      <w:r w:rsidRPr="00665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zákazky </w:t>
      </w:r>
      <w:r w:rsidR="00F90BB4" w:rsidRPr="00665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</w:t>
      </w:r>
      <w:r w:rsidR="00C37A6C" w:rsidRPr="00665765">
        <w:rPr>
          <w:rFonts w:ascii="Times New Roman" w:eastAsia="Times New Roman" w:hAnsi="Times New Roman" w:cs="Times New Roman"/>
          <w:color w:val="000000"/>
          <w:sz w:val="24"/>
          <w:szCs w:val="24"/>
        </w:rPr>
        <w:t>uzavretie zmluvy, ktorá tvorí prílohu č. 5 tejto výzvy</w:t>
      </w:r>
      <w:r w:rsidR="007A7C5D" w:rsidRPr="006657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509971" w14:textId="2053E8C9" w:rsidR="00C4127B" w:rsidRPr="00EE6514" w:rsidRDefault="00F90BB4" w:rsidP="00F90BB4">
      <w:pPr>
        <w:spacing w:before="120"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33993B2" w14:textId="54B77C87" w:rsidR="00636842" w:rsidRPr="00EE6514" w:rsidRDefault="00700718" w:rsidP="00D00904">
      <w:pPr>
        <w:numPr>
          <w:ilvl w:val="0"/>
          <w:numId w:val="3"/>
        </w:numPr>
        <w:spacing w:before="120" w:after="0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Osoby určené pre styk so záujemcami a uchádzačmi: </w:t>
      </w:r>
    </w:p>
    <w:p w14:paraId="62E3F6B8" w14:textId="77777777" w:rsidR="00636842" w:rsidRPr="00EE6514" w:rsidRDefault="00700718" w:rsidP="00D00904">
      <w:pPr>
        <w:spacing w:before="120" w:after="0"/>
        <w:ind w:left="714" w:hanging="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Uvedené v identifikácii verejného obstarávateľa.</w:t>
      </w:r>
    </w:p>
    <w:p w14:paraId="5E7CCFA0" w14:textId="77777777" w:rsidR="00636842" w:rsidRPr="00EE6514" w:rsidRDefault="00636842" w:rsidP="00D00904">
      <w:pPr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2B3010" w14:textId="4441200D" w:rsidR="00636842" w:rsidRPr="00EE6514" w:rsidRDefault="00700718" w:rsidP="009665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Dôvody pre zrušenie použitého postupu zadávania zákazky</w:t>
      </w:r>
      <w:r w:rsidR="004C740A"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48DF967A" w14:textId="77777777" w:rsidR="00636842" w:rsidRPr="00EE6514" w:rsidRDefault="00700718" w:rsidP="00D0090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lk90597130"/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 môže zrušiť použitý postup zadávania zákazky z nasledovných dôvodov: </w:t>
      </w:r>
    </w:p>
    <w:p w14:paraId="449C96CB" w14:textId="261E329B" w:rsidR="00636842" w:rsidRPr="00EE6514" w:rsidRDefault="00825CF7" w:rsidP="00D00904">
      <w:pPr>
        <w:numPr>
          <w:ilvl w:val="0"/>
          <w:numId w:val="1"/>
        </w:numPr>
        <w:spacing w:after="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 </w:t>
      </w:r>
      <w:r w:rsidR="0070071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nebude predložená ani jedna ponuka, </w:t>
      </w:r>
    </w:p>
    <w:p w14:paraId="4651C6BB" w14:textId="6907C3FA" w:rsidR="00636842" w:rsidRPr="00EE6514" w:rsidRDefault="00825CF7" w:rsidP="00D00904">
      <w:pPr>
        <w:numPr>
          <w:ilvl w:val="0"/>
          <w:numId w:val="1"/>
        </w:numPr>
        <w:spacing w:after="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 </w:t>
      </w:r>
      <w:r w:rsidR="0070071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jeden uchádzač nesplní podmienky účasti, </w:t>
      </w:r>
    </w:p>
    <w:p w14:paraId="4A41DDBB" w14:textId="269EA9D2" w:rsidR="00636842" w:rsidRPr="00EE6514" w:rsidRDefault="00825CF7" w:rsidP="00D00904">
      <w:pPr>
        <w:numPr>
          <w:ilvl w:val="0"/>
          <w:numId w:val="1"/>
        </w:numPr>
        <w:spacing w:after="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 </w:t>
      </w:r>
      <w:r w:rsidR="0070071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jedna z predložených ponúk nebude zodpovedať určeným požiadavkám 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predmet zákazky uvedeným </w:t>
      </w:r>
      <w:r w:rsidR="0070071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 výzve na predkladanie ponúk, </w:t>
      </w:r>
    </w:p>
    <w:p w14:paraId="5BE43B0E" w14:textId="46FDB2E4" w:rsidR="00636842" w:rsidRPr="00EE6514" w:rsidRDefault="00825CF7" w:rsidP="00D00904">
      <w:pPr>
        <w:numPr>
          <w:ilvl w:val="0"/>
          <w:numId w:val="1"/>
        </w:numPr>
        <w:spacing w:after="59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 </w:t>
      </w:r>
      <w:r w:rsidR="0070071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ponuky presiahnu rozpočet verejného obstarávateľa,</w:t>
      </w:r>
    </w:p>
    <w:p w14:paraId="4DB0A518" w14:textId="6BCFA3FA" w:rsidR="007548AA" w:rsidRPr="00EE6514" w:rsidRDefault="00700718" w:rsidP="00F90B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 sa zmenili okolnosti, za ktorých sa vyhlásilo toto verejné obstarávanie (toho času najmä pri zmene finančnej situácie verejného obstarávateľa v dôsledku prijímaných opatrení v súvislosti s aktuálnou </w:t>
      </w:r>
      <w:proofErr w:type="spellStart"/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pandemickou</w:t>
      </w:r>
      <w:proofErr w:type="spellEnd"/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situáciou).</w:t>
      </w:r>
    </w:p>
    <w:bookmarkEnd w:id="4"/>
    <w:p w14:paraId="17D2B106" w14:textId="08DDE8C2" w:rsidR="00BC22FF" w:rsidRPr="00EE6514" w:rsidRDefault="00BC22FF" w:rsidP="00BC22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370915" w14:textId="7FADCB80" w:rsidR="00BC22FF" w:rsidRPr="00EE6514" w:rsidRDefault="00BC22FF" w:rsidP="00BC22F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lk70015518"/>
      <w:r w:rsidRPr="00EE6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Oznámenie o výsledku verejného obstarávania</w:t>
      </w:r>
    </w:p>
    <w:p w14:paraId="4964E1DD" w14:textId="14424934" w:rsidR="00BC22FF" w:rsidRPr="00EE6514" w:rsidRDefault="00BC22FF" w:rsidP="00BC22FF">
      <w:pPr>
        <w:pStyle w:val="Odsekzoznamu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 oznámi výsledok verejného obstarávania úspešnému uchádzačovi individuálne a zverejní zápisnicu z vyhodnotenia ponúk na svojej webovej stránke. </w:t>
      </w:r>
    </w:p>
    <w:bookmarkEnd w:id="5"/>
    <w:p w14:paraId="08CFCE6A" w14:textId="77777777" w:rsidR="007A7C5D" w:rsidRPr="00EE6514" w:rsidRDefault="007A7C5D" w:rsidP="007A7C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3A0189" w14:textId="041EA28F" w:rsidR="00D00904" w:rsidRPr="00EE6514" w:rsidRDefault="00700718" w:rsidP="00D00904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bCs/>
          <w:sz w:val="24"/>
          <w:szCs w:val="24"/>
        </w:rPr>
        <w:t>Prílohy:</w:t>
      </w:r>
    </w:p>
    <w:p w14:paraId="72EDD1BB" w14:textId="4BFBBC1A" w:rsidR="00966546" w:rsidRPr="00EE6514" w:rsidRDefault="00966546" w:rsidP="00F55044">
      <w:pPr>
        <w:rPr>
          <w:rFonts w:ascii="Times New Roman" w:hAnsi="Times New Roman" w:cs="Times New Roman"/>
          <w:sz w:val="24"/>
          <w:szCs w:val="24"/>
        </w:rPr>
      </w:pPr>
      <w:bookmarkStart w:id="6" w:name="_2et92p0" w:colFirst="0" w:colLast="0"/>
      <w:bookmarkEnd w:id="6"/>
      <w:r w:rsidRPr="00EE6514">
        <w:rPr>
          <w:rFonts w:ascii="Times New Roman" w:hAnsi="Times New Roman" w:cs="Times New Roman"/>
          <w:sz w:val="24"/>
          <w:szCs w:val="24"/>
        </w:rPr>
        <w:t xml:space="preserve">1. </w:t>
      </w:r>
      <w:r w:rsidRPr="00EE6514">
        <w:rPr>
          <w:rFonts w:ascii="Times New Roman" w:hAnsi="Times New Roman" w:cs="Times New Roman"/>
          <w:sz w:val="24"/>
          <w:szCs w:val="24"/>
        </w:rPr>
        <w:tab/>
      </w:r>
      <w:r w:rsidR="00E57C36">
        <w:rPr>
          <w:rFonts w:ascii="Times New Roman" w:eastAsia="Times New Roman" w:hAnsi="Times New Roman" w:cs="Times New Roman"/>
          <w:sz w:val="24"/>
          <w:szCs w:val="24"/>
        </w:rPr>
        <w:t>Zoznam činností</w:t>
      </w:r>
    </w:p>
    <w:p w14:paraId="5955D9CE" w14:textId="1565A781" w:rsidR="00966546" w:rsidRPr="00EE6514" w:rsidRDefault="00966546" w:rsidP="00966546">
      <w:pPr>
        <w:rPr>
          <w:rFonts w:ascii="Times New Roman" w:hAnsi="Times New Roman" w:cs="Times New Roman"/>
          <w:sz w:val="24"/>
          <w:szCs w:val="24"/>
        </w:rPr>
      </w:pPr>
      <w:r w:rsidRPr="00EE6514">
        <w:rPr>
          <w:rFonts w:ascii="Times New Roman" w:hAnsi="Times New Roman" w:cs="Times New Roman"/>
          <w:sz w:val="24"/>
          <w:szCs w:val="24"/>
        </w:rPr>
        <w:t xml:space="preserve">2. </w:t>
      </w:r>
      <w:r w:rsidRPr="00EE6514">
        <w:rPr>
          <w:rFonts w:ascii="Times New Roman" w:hAnsi="Times New Roman" w:cs="Times New Roman"/>
          <w:sz w:val="24"/>
          <w:szCs w:val="24"/>
        </w:rPr>
        <w:tab/>
      </w:r>
      <w:r w:rsidR="00700718" w:rsidRPr="00EE6514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49D4B213" w14:textId="72624150" w:rsidR="00966546" w:rsidRPr="00EE6514" w:rsidRDefault="00966546" w:rsidP="00966546">
      <w:pPr>
        <w:rPr>
          <w:rFonts w:ascii="Times New Roman" w:hAnsi="Times New Roman" w:cs="Times New Roman"/>
          <w:sz w:val="24"/>
          <w:szCs w:val="24"/>
        </w:rPr>
      </w:pPr>
      <w:r w:rsidRPr="00EE6514">
        <w:rPr>
          <w:rFonts w:ascii="Times New Roman" w:hAnsi="Times New Roman" w:cs="Times New Roman"/>
          <w:sz w:val="24"/>
          <w:szCs w:val="24"/>
        </w:rPr>
        <w:t>3.</w:t>
      </w:r>
      <w:r w:rsidRPr="00EE6514">
        <w:rPr>
          <w:rFonts w:ascii="Times New Roman" w:hAnsi="Times New Roman" w:cs="Times New Roman"/>
          <w:sz w:val="24"/>
          <w:szCs w:val="24"/>
        </w:rPr>
        <w:tab/>
      </w:r>
      <w:r w:rsidR="005A1213" w:rsidRPr="00EE6514">
        <w:rPr>
          <w:rFonts w:ascii="Times New Roman" w:hAnsi="Times New Roman" w:cs="Times New Roman"/>
          <w:sz w:val="24"/>
          <w:szCs w:val="24"/>
        </w:rPr>
        <w:t>Cenová ponuka</w:t>
      </w:r>
    </w:p>
    <w:p w14:paraId="7925B710" w14:textId="5B672D6E" w:rsidR="00966546" w:rsidRDefault="00966546" w:rsidP="00D00904">
      <w:pPr>
        <w:rPr>
          <w:rFonts w:ascii="Times New Roman" w:hAnsi="Times New Roman" w:cs="Times New Roman"/>
          <w:sz w:val="24"/>
          <w:szCs w:val="24"/>
        </w:rPr>
      </w:pPr>
      <w:r w:rsidRPr="00EE6514">
        <w:rPr>
          <w:rFonts w:ascii="Times New Roman" w:hAnsi="Times New Roman" w:cs="Times New Roman"/>
          <w:sz w:val="24"/>
          <w:szCs w:val="24"/>
        </w:rPr>
        <w:t>4.</w:t>
      </w:r>
      <w:r w:rsidRPr="00EE6514">
        <w:rPr>
          <w:rFonts w:ascii="Times New Roman" w:hAnsi="Times New Roman" w:cs="Times New Roman"/>
          <w:sz w:val="24"/>
          <w:szCs w:val="24"/>
        </w:rPr>
        <w:tab/>
      </w:r>
      <w:r w:rsidR="00A037E7" w:rsidRPr="00EE6514">
        <w:rPr>
          <w:rFonts w:ascii="Times New Roman" w:hAnsi="Times New Roman" w:cs="Times New Roman"/>
          <w:sz w:val="24"/>
          <w:szCs w:val="24"/>
        </w:rPr>
        <w:t>Referenčný list</w:t>
      </w:r>
    </w:p>
    <w:p w14:paraId="2046AA4E" w14:textId="60A0D8D5" w:rsidR="007534F3" w:rsidRPr="00EE6514" w:rsidRDefault="007534F3" w:rsidP="00D00904">
      <w:pPr>
        <w:rPr>
          <w:rFonts w:ascii="Times New Roman" w:hAnsi="Times New Roman" w:cs="Times New Roman"/>
          <w:sz w:val="24"/>
          <w:szCs w:val="24"/>
        </w:rPr>
      </w:pPr>
      <w:r w:rsidRPr="00665765">
        <w:rPr>
          <w:rFonts w:ascii="Times New Roman" w:hAnsi="Times New Roman" w:cs="Times New Roman"/>
          <w:sz w:val="24"/>
          <w:szCs w:val="24"/>
        </w:rPr>
        <w:t>5.</w:t>
      </w:r>
      <w:r w:rsidRPr="00665765">
        <w:rPr>
          <w:rFonts w:ascii="Times New Roman" w:hAnsi="Times New Roman" w:cs="Times New Roman"/>
          <w:sz w:val="24"/>
          <w:szCs w:val="24"/>
        </w:rPr>
        <w:tab/>
        <w:t>Zmluva</w:t>
      </w:r>
    </w:p>
    <w:p w14:paraId="5167D28F" w14:textId="77777777" w:rsidR="00BC22FF" w:rsidRPr="00EE6514" w:rsidRDefault="00BC22FF" w:rsidP="009665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D662A2" w14:textId="77777777" w:rsidR="00BC22FF" w:rsidRPr="00EE6514" w:rsidRDefault="00BC22FF" w:rsidP="009665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F456C6" w14:textId="337A74FF" w:rsidR="00BC22FF" w:rsidRPr="00EE6514" w:rsidRDefault="00700718" w:rsidP="00966546">
      <w:pPr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V Bratislave dňa </w:t>
      </w:r>
      <w:r w:rsidR="003C0D84" w:rsidRPr="00782AFA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14:paraId="551E67D2" w14:textId="77777777" w:rsidR="00BC22FF" w:rsidRPr="00EE6514" w:rsidRDefault="00BC22FF" w:rsidP="009665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831B40" w14:textId="715B42CB" w:rsidR="00636842" w:rsidRPr="00EE6514" w:rsidRDefault="00BC22FF" w:rsidP="00966546">
      <w:pPr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6DF4F396" w14:textId="64396B19" w:rsidR="00881173" w:rsidRDefault="00966546" w:rsidP="0096654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881173">
        <w:rPr>
          <w:rFonts w:ascii="Times New Roman" w:eastAsia="Times New Roman" w:hAnsi="Times New Roman" w:cs="Times New Roman"/>
          <w:sz w:val="24"/>
          <w:szCs w:val="24"/>
        </w:rPr>
        <w:t xml:space="preserve">CULTUS Ružinov, </w:t>
      </w:r>
      <w:proofErr w:type="spellStart"/>
      <w:r w:rsidR="00881173">
        <w:rPr>
          <w:rFonts w:ascii="Times New Roman" w:eastAsia="Times New Roman" w:hAnsi="Times New Roman" w:cs="Times New Roman"/>
          <w:sz w:val="24"/>
          <w:szCs w:val="24"/>
        </w:rPr>
        <w:t>a.s</w:t>
      </w:r>
      <w:proofErr w:type="spellEnd"/>
      <w:r w:rsidR="0088117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B91BC0" w14:textId="1DAB6E15" w:rsidR="00636842" w:rsidRPr="00EE6514" w:rsidRDefault="00881173" w:rsidP="0096654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>Ing. František Fabián, MBA</w:t>
      </w:r>
    </w:p>
    <w:p w14:paraId="3B6A62C0" w14:textId="635E399D" w:rsidR="00636842" w:rsidRPr="00EE6514" w:rsidRDefault="00966546" w:rsidP="0096654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 xml:space="preserve">predseda predstavenstva </w:t>
      </w:r>
    </w:p>
    <w:p w14:paraId="7B5B3CF5" w14:textId="77777777" w:rsidR="00636842" w:rsidRPr="00EE6514" w:rsidRDefault="00636842" w:rsidP="00D00904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63E81B4" w14:textId="77777777" w:rsidR="00636842" w:rsidRPr="00EE6514" w:rsidRDefault="00700718" w:rsidP="00D00904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702DC96" w14:textId="07AB5AC7" w:rsidR="00636842" w:rsidRPr="00EE6514" w:rsidRDefault="00966546" w:rsidP="0096654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50C18B92" w14:textId="021DC7C9" w:rsidR="00881173" w:rsidRDefault="00D00904" w:rsidP="0096654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881173">
        <w:rPr>
          <w:rFonts w:ascii="Times New Roman" w:eastAsia="Times New Roman" w:hAnsi="Times New Roman" w:cs="Times New Roman"/>
          <w:sz w:val="24"/>
          <w:szCs w:val="24"/>
        </w:rPr>
        <w:t xml:space="preserve">CULTUS Ružinov, </w:t>
      </w:r>
      <w:proofErr w:type="spellStart"/>
      <w:r w:rsidR="00881173">
        <w:rPr>
          <w:rFonts w:ascii="Times New Roman" w:eastAsia="Times New Roman" w:hAnsi="Times New Roman" w:cs="Times New Roman"/>
          <w:sz w:val="24"/>
          <w:szCs w:val="24"/>
        </w:rPr>
        <w:t>a.s</w:t>
      </w:r>
      <w:proofErr w:type="spellEnd"/>
      <w:r w:rsidR="0088117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D54C9F" w14:textId="708FB293" w:rsidR="00636842" w:rsidRPr="00EE6514" w:rsidRDefault="00881173" w:rsidP="0096654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782AFA">
        <w:rPr>
          <w:rFonts w:ascii="Times New Roman" w:eastAsia="Times New Roman" w:hAnsi="Times New Roman" w:cs="Times New Roman"/>
          <w:sz w:val="24"/>
          <w:szCs w:val="24"/>
        </w:rPr>
        <w:t>....................................</w:t>
      </w:r>
    </w:p>
    <w:p w14:paraId="16325BB3" w14:textId="48F29BB4" w:rsidR="00F90BB4" w:rsidRPr="00EE6514" w:rsidRDefault="00966546" w:rsidP="00966546">
      <w:pPr>
        <w:tabs>
          <w:tab w:val="left" w:pos="0"/>
        </w:tabs>
        <w:spacing w:after="0"/>
        <w:rPr>
          <w:rFonts w:ascii="Times New Roman" w:eastAsia="Times New Roman" w:hAnsi="Times New Roman" w:cs="Times New Roman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>člen</w:t>
      </w:r>
      <w:r w:rsidR="003C0D84">
        <w:rPr>
          <w:rFonts w:ascii="Times New Roman" w:eastAsia="Times New Roman" w:hAnsi="Times New Roman" w:cs="Times New Roman"/>
          <w:sz w:val="24"/>
          <w:szCs w:val="24"/>
        </w:rPr>
        <w:t>ka</w:t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 xml:space="preserve"> predstavenstva</w:t>
      </w:r>
    </w:p>
    <w:p w14:paraId="24F49D86" w14:textId="77777777" w:rsidR="00F90BB4" w:rsidRPr="00EE6514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02456EF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EBF574E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EE630E9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A01C516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8D02CE6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02CF9C8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EF9931C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551B07E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49AD913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2E445C8" w14:textId="77777777" w:rsidR="00881173" w:rsidRDefault="00881173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649A6AF" w14:textId="4B861BC6" w:rsidR="00636842" w:rsidRPr="00EE6514" w:rsidRDefault="00700718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E6514">
        <w:rPr>
          <w:rFonts w:ascii="Times New Roman" w:eastAsia="Times New Roman" w:hAnsi="Times New Roman" w:cs="Times New Roman"/>
          <w:b/>
        </w:rPr>
        <w:t>Príloha č. 2</w:t>
      </w:r>
    </w:p>
    <w:p w14:paraId="428C4684" w14:textId="77777777" w:rsidR="00636842" w:rsidRPr="00EE6514" w:rsidRDefault="00636842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A79FF9C" w14:textId="77777777" w:rsidR="00636842" w:rsidRPr="00EE6514" w:rsidRDefault="00700718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E6514">
        <w:rPr>
          <w:rFonts w:ascii="Times New Roman" w:eastAsia="Times New Roman" w:hAnsi="Times New Roman" w:cs="Times New Roman"/>
          <w:b/>
        </w:rPr>
        <w:t>VYHLÁSENIA UCHÁDZAČA</w:t>
      </w:r>
    </w:p>
    <w:p w14:paraId="554FCC5A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5F79E0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8A16B5" w14:textId="15C7B3D3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U</w:t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>chádzač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:</w:t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874E21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303D9" w14:textId="5E757C64" w:rsidR="00D453B4" w:rsidRPr="00EE6514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7258A404" w14:textId="4E61E89F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(</w:t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>obchodné meno/názov, sídlo/miesto podnikania a IČO uchádzača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A919B67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D376C4" w14:textId="2783138C" w:rsidR="00636842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týmto vyhlasuje, že</w:t>
      </w:r>
    </w:p>
    <w:p w14:paraId="298028BA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A73439" w14:textId="0F1F4399" w:rsidR="00636842" w:rsidRPr="00F55044" w:rsidRDefault="00700718" w:rsidP="00F55044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bookmarkStart w:id="7" w:name="_tyjcwt" w:colFirst="0" w:colLast="0"/>
      <w:bookmarkEnd w:id="7"/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je dôkladne oboznámený a súhlasí s podmienkami </w:t>
      </w:r>
      <w:r w:rsidR="00C40E15" w:rsidRPr="00EE6514">
        <w:rPr>
          <w:rFonts w:ascii="Times New Roman" w:eastAsia="Times New Roman" w:hAnsi="Times New Roman" w:cs="Times New Roman"/>
          <w:sz w:val="24"/>
          <w:szCs w:val="24"/>
        </w:rPr>
        <w:t xml:space="preserve">verejného 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obstarávania </w:t>
      </w:r>
      <w:r w:rsidR="00825CF7" w:rsidRPr="00EE6514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285085">
        <w:rPr>
          <w:rFonts w:ascii="Times New Roman" w:eastAsia="Times New Roman" w:hAnsi="Times New Roman" w:cs="Times New Roman"/>
          <w:b/>
          <w:bCs/>
          <w:sz w:val="24"/>
          <w:szCs w:val="24"/>
        </w:rPr>
        <w:t>Zabezpečenie b</w:t>
      </w:r>
      <w:r w:rsidR="00285085" w:rsidRPr="001A4644">
        <w:rPr>
          <w:rFonts w:ascii="Times New Roman" w:eastAsia="Times New Roman" w:hAnsi="Times New Roman" w:cs="Times New Roman"/>
          <w:b/>
          <w:bCs/>
          <w:sz w:val="24"/>
          <w:szCs w:val="24"/>
        </w:rPr>
        <w:t>ezpečnostno-technick</w:t>
      </w:r>
      <w:r w:rsidR="00285085">
        <w:rPr>
          <w:rFonts w:ascii="Times New Roman" w:eastAsia="Times New Roman" w:hAnsi="Times New Roman" w:cs="Times New Roman"/>
          <w:b/>
          <w:bCs/>
          <w:sz w:val="24"/>
          <w:szCs w:val="24"/>
        </w:rPr>
        <w:t>ej</w:t>
      </w:r>
      <w:r w:rsidR="00285085" w:rsidRPr="001A46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služb</w:t>
      </w:r>
      <w:r w:rsidR="00285085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="00285085" w:rsidRPr="001A46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285085">
        <w:rPr>
          <w:rFonts w:ascii="Times New Roman" w:eastAsia="Times New Roman" w:hAnsi="Times New Roman" w:cs="Times New Roman"/>
          <w:b/>
          <w:bCs/>
          <w:sz w:val="24"/>
          <w:szCs w:val="24"/>
        </w:rPr>
        <w:t>činnosti technika požiarnej</w:t>
      </w:r>
      <w:r w:rsidR="00285085" w:rsidRPr="001A46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ochrany </w:t>
      </w:r>
      <w:r w:rsidR="002850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285085" w:rsidRPr="001A4644">
        <w:rPr>
          <w:rFonts w:ascii="Times New Roman" w:eastAsia="Times New Roman" w:hAnsi="Times New Roman" w:cs="Times New Roman"/>
          <w:b/>
          <w:bCs/>
          <w:sz w:val="24"/>
          <w:szCs w:val="24"/>
        </w:rPr>
        <w:t>pracovnej zdravotnej služby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“, ktoré sú určené vo </w:t>
      </w:r>
      <w:r w:rsidR="00825CF7" w:rsidRPr="00EE6514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ýzve na predloženie ponuky, jej prílohách a v iných dokumentoch poskytnutých </w:t>
      </w:r>
      <w:r w:rsidR="00C40E15" w:rsidRPr="00EE6514">
        <w:rPr>
          <w:rFonts w:ascii="Times New Roman" w:eastAsia="Times New Roman" w:hAnsi="Times New Roman" w:cs="Times New Roman"/>
          <w:sz w:val="24"/>
          <w:szCs w:val="24"/>
        </w:rPr>
        <w:t xml:space="preserve">verejným 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obstarávateľom v lehote na predkladanie ponúk,  všetky vyhlásenia, potvrdenia, doklady, dokumenty a údaje uvedené v ponuke sú pravdivé a úplné,</w:t>
      </w:r>
    </w:p>
    <w:p w14:paraId="0D8B4195" w14:textId="77777777" w:rsidR="00636842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5FA08F" w14:textId="77777777" w:rsidR="00636842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jeho zakladateľom, členom alebo spoločníkom nie je politická strana alebo politické hnutie, </w:t>
      </w:r>
    </w:p>
    <w:p w14:paraId="199F66F7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3DE37B" w14:textId="67673F8C" w:rsidR="00636842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predkladá iba jednu ponuku  a nie je osobou, ktorej technické alebo odborné  kapacity by použil iný uchádzač na preukázanie svojej odbornej alebo technickej spôsobilosti v tomto obstarávaní,</w:t>
      </w:r>
    </w:p>
    <w:p w14:paraId="484C9FAE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96A051" w14:textId="77777777" w:rsidR="00636842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nie je členom skupiny dodávateľov, ktorá ako iný uchádzač predkladá ponuku,</w:t>
      </w:r>
    </w:p>
    <w:p w14:paraId="33910F8E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0E830A" w14:textId="77777777" w:rsidR="00636842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nemá uložený zákaz účasti vo verejnom obstarávaní potvrdený konečným rozhodnutím.</w:t>
      </w:r>
    </w:p>
    <w:p w14:paraId="4AC60946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5E98D3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199AB1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02915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44C7A0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B77CF1" w14:textId="77777777" w:rsidR="00D00904" w:rsidRPr="00EE6514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v ________________dňa ________________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14:paraId="4740D370" w14:textId="77777777" w:rsidR="00D00904" w:rsidRPr="00EE6514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  <w:t>podpis</w:t>
      </w:r>
    </w:p>
    <w:p w14:paraId="3C26D3E1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9B379B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84E3DB" w14:textId="28035A1A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A4562A" w14:textId="728A3E01" w:rsidR="00825CF7" w:rsidRPr="00EE6514" w:rsidRDefault="00825CF7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79A7C5" w14:textId="77777777" w:rsidR="00825CF7" w:rsidRPr="00EE6514" w:rsidRDefault="00825CF7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261BBB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02A03D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CA0CB0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5B58D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228E21" w14:textId="18FE9EA1" w:rsidR="00636842" w:rsidRPr="00EE6514" w:rsidRDefault="00636842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185589" w14:textId="6F965ACF" w:rsidR="00D453B4" w:rsidRPr="00EE6514" w:rsidRDefault="00D453B4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26A2B8" w14:textId="433D5FDC" w:rsidR="00D453B4" w:rsidRPr="00EE6514" w:rsidRDefault="00D453B4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1B1CDE" w14:textId="77777777" w:rsidR="00881173" w:rsidRDefault="00881173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0655464" w14:textId="77777777" w:rsidR="00881173" w:rsidRDefault="00881173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D8497F3" w14:textId="77777777" w:rsidR="00881173" w:rsidRDefault="00881173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DC32143" w14:textId="6A634616" w:rsidR="00D453B4" w:rsidRPr="00EE6514" w:rsidRDefault="00D453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E6514">
        <w:rPr>
          <w:rFonts w:ascii="Times New Roman" w:eastAsia="Times New Roman" w:hAnsi="Times New Roman" w:cs="Times New Roman"/>
          <w:b/>
        </w:rPr>
        <w:t>Príloha č. 3</w:t>
      </w:r>
    </w:p>
    <w:p w14:paraId="61DFC454" w14:textId="77777777" w:rsidR="00D453B4" w:rsidRPr="00EE6514" w:rsidRDefault="00D453B4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7481017" w14:textId="1263E530" w:rsidR="00D453B4" w:rsidRPr="00EE6514" w:rsidRDefault="00D453B4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E6514">
        <w:rPr>
          <w:rFonts w:ascii="Times New Roman" w:eastAsia="Times New Roman" w:hAnsi="Times New Roman" w:cs="Times New Roman"/>
          <w:b/>
        </w:rPr>
        <w:t>CENOVÁ PONUKA</w:t>
      </w:r>
    </w:p>
    <w:p w14:paraId="729DF36E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DA67A8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Uchádzač: </w:t>
      </w:r>
    </w:p>
    <w:p w14:paraId="0A4BE200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CAC6D7" w14:textId="4058B4D0" w:rsidR="00D453B4" w:rsidRPr="00EE6514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 </w:t>
      </w:r>
      <w:r w:rsidR="00D453B4" w:rsidRPr="00EE651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obchodné meno/názov, sídlo/miesto podnikania a IČO uchádzača</w:t>
      </w:r>
      <w:r w:rsidR="00D453B4" w:rsidRPr="00EE651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0B7B6DA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3D8D14" w14:textId="22D03ECB" w:rsidR="00D453B4" w:rsidRPr="00F55044" w:rsidRDefault="00D453B4" w:rsidP="00F55044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predkladá nasledovnú cenovú ponuku v rámci verejného obstarávania </w:t>
      </w:r>
      <w:r w:rsidR="00285085" w:rsidRPr="00EE6514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285085">
        <w:rPr>
          <w:rFonts w:ascii="Times New Roman" w:eastAsia="Times New Roman" w:hAnsi="Times New Roman" w:cs="Times New Roman"/>
          <w:b/>
          <w:bCs/>
          <w:sz w:val="24"/>
          <w:szCs w:val="24"/>
        </w:rPr>
        <w:t>Zabezpečenie b</w:t>
      </w:r>
      <w:r w:rsidR="00285085" w:rsidRPr="001A4644">
        <w:rPr>
          <w:rFonts w:ascii="Times New Roman" w:eastAsia="Times New Roman" w:hAnsi="Times New Roman" w:cs="Times New Roman"/>
          <w:b/>
          <w:bCs/>
          <w:sz w:val="24"/>
          <w:szCs w:val="24"/>
        </w:rPr>
        <w:t>ezpečnostno-technick</w:t>
      </w:r>
      <w:r w:rsidR="00285085">
        <w:rPr>
          <w:rFonts w:ascii="Times New Roman" w:eastAsia="Times New Roman" w:hAnsi="Times New Roman" w:cs="Times New Roman"/>
          <w:b/>
          <w:bCs/>
          <w:sz w:val="24"/>
          <w:szCs w:val="24"/>
        </w:rPr>
        <w:t>ej</w:t>
      </w:r>
      <w:r w:rsidR="00285085" w:rsidRPr="001A46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služb</w:t>
      </w:r>
      <w:r w:rsidR="00285085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="00285085" w:rsidRPr="001A46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285085">
        <w:rPr>
          <w:rFonts w:ascii="Times New Roman" w:eastAsia="Times New Roman" w:hAnsi="Times New Roman" w:cs="Times New Roman"/>
          <w:b/>
          <w:bCs/>
          <w:sz w:val="24"/>
          <w:szCs w:val="24"/>
        </w:rPr>
        <w:t>činnosti technika požiarnej</w:t>
      </w:r>
      <w:r w:rsidR="00285085" w:rsidRPr="001A46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ochrany </w:t>
      </w:r>
      <w:r w:rsidR="002850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285085" w:rsidRPr="001A4644">
        <w:rPr>
          <w:rFonts w:ascii="Times New Roman" w:eastAsia="Times New Roman" w:hAnsi="Times New Roman" w:cs="Times New Roman"/>
          <w:b/>
          <w:bCs/>
          <w:sz w:val="24"/>
          <w:szCs w:val="24"/>
        </w:rPr>
        <w:t>pracovnej zdravotnej služby</w:t>
      </w:r>
      <w:r w:rsidR="00285085" w:rsidRPr="00EE6514">
        <w:rPr>
          <w:rFonts w:ascii="Times New Roman" w:eastAsia="Times New Roman" w:hAnsi="Times New Roman" w:cs="Times New Roman"/>
          <w:sz w:val="24"/>
          <w:szCs w:val="24"/>
        </w:rPr>
        <w:t>“,</w:t>
      </w:r>
    </w:p>
    <w:p w14:paraId="23EB84DB" w14:textId="77777777" w:rsidR="00B0540F" w:rsidRPr="00EE6514" w:rsidRDefault="00B0540F" w:rsidP="00D0090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595F8D" w14:textId="320C6E69" w:rsidR="00285085" w:rsidRDefault="00B0540F" w:rsidP="00D009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Uchádzač uvádza cenu za </w:t>
      </w:r>
      <w:r w:rsidR="00196F39">
        <w:rPr>
          <w:rFonts w:ascii="Times New Roman" w:eastAsia="Times New Roman" w:hAnsi="Times New Roman" w:cs="Times New Roman"/>
          <w:color w:val="000000"/>
          <w:sz w:val="24"/>
          <w:szCs w:val="24"/>
        </w:rPr>
        <w:t>mesiac plnenia predmetu zákazky</w:t>
      </w:r>
      <w:r w:rsidR="00196F39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="00196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rozsahu podľa bodu 3 výzvy </w:t>
      </w:r>
      <w:r w:rsidR="00EF2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predkladanie ponúk </w:t>
      </w:r>
      <w:r w:rsidR="0019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 podľa prílohy č. 1 výzvy </w:t>
      </w:r>
      <w:r w:rsidR="00EF2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predkladanie ponúk </w:t>
      </w:r>
      <w:r w:rsidR="00196F39">
        <w:rPr>
          <w:rFonts w:ascii="Times New Roman" w:eastAsia="Times New Roman" w:hAnsi="Times New Roman" w:cs="Times New Roman"/>
          <w:color w:val="000000"/>
          <w:sz w:val="24"/>
          <w:szCs w:val="24"/>
        </w:rPr>
        <w:t>a zmluvy, ktorá je prílohou č. 5 výzvy</w:t>
      </w:r>
      <w:r w:rsidR="00EF2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predkladanie ponúk</w:t>
      </w:r>
      <w:r w:rsidR="00196F3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032FD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368AD02" w14:textId="41C213CC" w:rsidR="00B0540F" w:rsidRPr="00EE6514" w:rsidRDefault="00B0540F" w:rsidP="00D009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795"/>
        <w:gridCol w:w="4693"/>
      </w:tblGrid>
      <w:tr w:rsidR="00B0540F" w:rsidRPr="00EE6514" w14:paraId="0463F026" w14:textId="77777777" w:rsidTr="00B0540F">
        <w:tc>
          <w:tcPr>
            <w:tcW w:w="5027" w:type="dxa"/>
          </w:tcPr>
          <w:p w14:paraId="3E13FFB6" w14:textId="77777777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044FFF" w14:textId="122CD5C0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Cena v EUR bez DPH</w:t>
            </w:r>
            <w:r w:rsidR="00EF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/mesiac</w:t>
            </w:r>
          </w:p>
        </w:tc>
        <w:tc>
          <w:tcPr>
            <w:tcW w:w="5028" w:type="dxa"/>
          </w:tcPr>
          <w:p w14:paraId="077DE918" w14:textId="77777777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40F" w:rsidRPr="00EE6514" w14:paraId="76999EBC" w14:textId="77777777" w:rsidTr="00B0540F">
        <w:tc>
          <w:tcPr>
            <w:tcW w:w="5027" w:type="dxa"/>
          </w:tcPr>
          <w:p w14:paraId="3A191C71" w14:textId="77777777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009EA6" w14:textId="33E35C7C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 DPH v</w:t>
            </w:r>
            <w:r w:rsidR="00EF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</w:t>
            </w:r>
            <w:r w:rsidR="00EF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/mesiac</w:t>
            </w:r>
          </w:p>
        </w:tc>
        <w:tc>
          <w:tcPr>
            <w:tcW w:w="5028" w:type="dxa"/>
          </w:tcPr>
          <w:p w14:paraId="77D30CA9" w14:textId="77777777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40F" w:rsidRPr="00EE6514" w14:paraId="15F567B2" w14:textId="77777777" w:rsidTr="00B0540F">
        <w:tc>
          <w:tcPr>
            <w:tcW w:w="5027" w:type="dxa"/>
          </w:tcPr>
          <w:p w14:paraId="7E6B8F80" w14:textId="4B0065D8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Cena v EUR s</w:t>
            </w:r>
            <w:r w:rsidR="00EF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DPH</w:t>
            </w:r>
            <w:r w:rsidR="00EF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/mesiac</w:t>
            </w:r>
            <w:r w:rsidRPr="00E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(pri </w:t>
            </w:r>
            <w:proofErr w:type="spellStart"/>
            <w:r w:rsidRPr="00E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neplatcoch</w:t>
            </w:r>
            <w:proofErr w:type="spellEnd"/>
            <w:r w:rsidRPr="00E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DPH cena v</w:t>
            </w:r>
            <w:r w:rsidR="00EF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</w:t>
            </w:r>
            <w:r w:rsidR="00EF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/mesiac</w:t>
            </w:r>
            <w:r w:rsidRPr="00E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28" w:type="dxa"/>
          </w:tcPr>
          <w:p w14:paraId="7F6D0F6B" w14:textId="77777777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D7E4C6E" w14:textId="0146F134" w:rsidR="00B0540F" w:rsidRPr="00EE6514" w:rsidRDefault="00B0540F" w:rsidP="00D009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CC1DC9" w14:textId="4A455C85" w:rsidR="00B0540F" w:rsidRPr="00EE6514" w:rsidRDefault="00B0540F" w:rsidP="00D009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Uchádzač: </w:t>
      </w:r>
    </w:p>
    <w:p w14:paraId="4822D120" w14:textId="7A40EF64" w:rsidR="00B0540F" w:rsidRPr="00EE6514" w:rsidRDefault="00B0540F" w:rsidP="00D00904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je platca DPH</w:t>
      </w:r>
    </w:p>
    <w:p w14:paraId="2EAE6E3A" w14:textId="664B49FF" w:rsidR="00B0540F" w:rsidRPr="00EE6514" w:rsidRDefault="00B0540F" w:rsidP="00D00904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je platca DPH </w:t>
      </w:r>
    </w:p>
    <w:p w14:paraId="3D0AD74F" w14:textId="22F81FD6" w:rsidR="00D453B4" w:rsidRPr="00EE6514" w:rsidRDefault="00B0540F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EE6514">
        <w:rPr>
          <w:rFonts w:ascii="Times New Roman" w:eastAsia="Times New Roman" w:hAnsi="Times New Roman" w:cs="Times New Roman"/>
          <w:sz w:val="24"/>
          <w:szCs w:val="24"/>
        </w:rPr>
        <w:t>hodiace</w:t>
      </w:r>
      <w:proofErr w:type="spellEnd"/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 sa zaškrtnúť)</w:t>
      </w:r>
    </w:p>
    <w:p w14:paraId="260B37C7" w14:textId="176794DA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20DA85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B22308" w14:textId="77777777" w:rsidR="00D00904" w:rsidRPr="00EE6514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v ________________dňa ________________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14:paraId="37F6CA31" w14:textId="77777777" w:rsidR="00D00904" w:rsidRPr="00EE6514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  <w:t>podpis</w:t>
      </w:r>
    </w:p>
    <w:p w14:paraId="763A6CFC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74078B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CED4B6" w14:textId="1B350E59" w:rsidR="00D453B4" w:rsidRPr="00EE6514" w:rsidRDefault="00D453B4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743A7B" w14:textId="4EF46BD5" w:rsidR="00D40668" w:rsidRPr="00EE6514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D99A7B" w14:textId="64081AD3" w:rsidR="00D40668" w:rsidRPr="00EE6514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FA0F0F" w14:textId="05207657" w:rsidR="00D40668" w:rsidRPr="00EE6514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688A72" w14:textId="4A942303" w:rsidR="00D40668" w:rsidRPr="00EE6514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0FFDA3" w14:textId="70821DFE" w:rsidR="00D40668" w:rsidRPr="00EE6514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C599ED" w14:textId="19AEEE4B" w:rsidR="00D40668" w:rsidRPr="00EE6514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F87AE0" w14:textId="658ED617" w:rsidR="00D40668" w:rsidRPr="00EE6514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B0B66F" w14:textId="77777777" w:rsidR="00303D79" w:rsidRPr="00EE6514" w:rsidRDefault="00303D79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53CACB" w14:textId="77777777" w:rsidR="00303D79" w:rsidRPr="00EE6514" w:rsidRDefault="00303D79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FD3656" w14:textId="2A1A6101" w:rsidR="00D40668" w:rsidRPr="00EE6514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62C7C1" w14:textId="099860C9" w:rsidR="00D40668" w:rsidRPr="00EE6514" w:rsidRDefault="00D40668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E6514">
        <w:rPr>
          <w:rFonts w:ascii="Times New Roman" w:eastAsia="Times New Roman" w:hAnsi="Times New Roman" w:cs="Times New Roman"/>
          <w:b/>
        </w:rPr>
        <w:t>Príloha č. 4</w:t>
      </w:r>
    </w:p>
    <w:p w14:paraId="0695F9BA" w14:textId="77777777" w:rsidR="00D40668" w:rsidRPr="00EE6514" w:rsidRDefault="00D40668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29A1A67" w14:textId="434FB59C" w:rsidR="00D40668" w:rsidRPr="00EE6514" w:rsidRDefault="00D40668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E6514">
        <w:rPr>
          <w:rFonts w:ascii="Times New Roman" w:eastAsia="Times New Roman" w:hAnsi="Times New Roman" w:cs="Times New Roman"/>
          <w:b/>
        </w:rPr>
        <w:t>REFERENČNÝ LIST</w:t>
      </w:r>
    </w:p>
    <w:p w14:paraId="2CF3C659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0D1183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658583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Uchádzač: </w:t>
      </w:r>
    </w:p>
    <w:p w14:paraId="78BFD1E5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7F7755" w14:textId="475D4711" w:rsidR="00D40668" w:rsidRPr="00EE6514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 </w:t>
      </w:r>
      <w:r w:rsidR="00D40668" w:rsidRPr="00EE6514">
        <w:rPr>
          <w:rFonts w:ascii="Times New Roman" w:eastAsia="Times New Roman" w:hAnsi="Times New Roman" w:cs="Times New Roman"/>
          <w:sz w:val="24"/>
          <w:szCs w:val="24"/>
        </w:rPr>
        <w:t>(obchodné meno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/názov,</w:t>
      </w:r>
      <w:r w:rsidR="00D40668" w:rsidRPr="00EE6514">
        <w:rPr>
          <w:rFonts w:ascii="Times New Roman" w:eastAsia="Times New Roman" w:hAnsi="Times New Roman" w:cs="Times New Roman"/>
          <w:sz w:val="24"/>
          <w:szCs w:val="24"/>
        </w:rPr>
        <w:t xml:space="preserve"> sídlo/miesto podnikania 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a IČO </w:t>
      </w:r>
      <w:r w:rsidR="00D40668" w:rsidRPr="00EE6514">
        <w:rPr>
          <w:rFonts w:ascii="Times New Roman" w:eastAsia="Times New Roman" w:hAnsi="Times New Roman" w:cs="Times New Roman"/>
          <w:sz w:val="24"/>
          <w:szCs w:val="24"/>
        </w:rPr>
        <w:t>uchádzača)</w:t>
      </w:r>
    </w:p>
    <w:p w14:paraId="2111E880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112A33" w14:textId="705ABCF9" w:rsidR="00D40668" w:rsidRPr="00F55044" w:rsidRDefault="00D40668" w:rsidP="00F55044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týmto predkladá nasledovný referenčný list v rámci verejného obstarávania </w:t>
      </w:r>
      <w:r w:rsidR="00285085" w:rsidRPr="00EE6514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285085">
        <w:rPr>
          <w:rFonts w:ascii="Times New Roman" w:eastAsia="Times New Roman" w:hAnsi="Times New Roman" w:cs="Times New Roman"/>
          <w:b/>
          <w:bCs/>
          <w:sz w:val="24"/>
          <w:szCs w:val="24"/>
        </w:rPr>
        <w:t>Zabezpečenie b</w:t>
      </w:r>
      <w:r w:rsidR="00285085" w:rsidRPr="001A4644">
        <w:rPr>
          <w:rFonts w:ascii="Times New Roman" w:eastAsia="Times New Roman" w:hAnsi="Times New Roman" w:cs="Times New Roman"/>
          <w:b/>
          <w:bCs/>
          <w:sz w:val="24"/>
          <w:szCs w:val="24"/>
        </w:rPr>
        <w:t>ezpečnostno-technick</w:t>
      </w:r>
      <w:r w:rsidR="00285085">
        <w:rPr>
          <w:rFonts w:ascii="Times New Roman" w:eastAsia="Times New Roman" w:hAnsi="Times New Roman" w:cs="Times New Roman"/>
          <w:b/>
          <w:bCs/>
          <w:sz w:val="24"/>
          <w:szCs w:val="24"/>
        </w:rPr>
        <w:t>ej</w:t>
      </w:r>
      <w:r w:rsidR="00285085" w:rsidRPr="001A46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služb</w:t>
      </w:r>
      <w:r w:rsidR="00285085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="00285085" w:rsidRPr="001A46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285085">
        <w:rPr>
          <w:rFonts w:ascii="Times New Roman" w:eastAsia="Times New Roman" w:hAnsi="Times New Roman" w:cs="Times New Roman"/>
          <w:b/>
          <w:bCs/>
          <w:sz w:val="24"/>
          <w:szCs w:val="24"/>
        </w:rPr>
        <w:t>činnosti technika požiarnej</w:t>
      </w:r>
      <w:r w:rsidR="00285085" w:rsidRPr="001A46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ochrany </w:t>
      </w:r>
      <w:r w:rsidR="002850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285085" w:rsidRPr="001A4644">
        <w:rPr>
          <w:rFonts w:ascii="Times New Roman" w:eastAsia="Times New Roman" w:hAnsi="Times New Roman" w:cs="Times New Roman"/>
          <w:b/>
          <w:bCs/>
          <w:sz w:val="24"/>
          <w:szCs w:val="24"/>
        </w:rPr>
        <w:t>pracovnej zdravotnej služby</w:t>
      </w:r>
      <w:r w:rsidR="00B0540F" w:rsidRPr="00EE6514">
        <w:rPr>
          <w:rFonts w:ascii="Times New Roman" w:eastAsia="Times New Roman" w:hAnsi="Times New Roman" w:cs="Times New Roman"/>
          <w:sz w:val="24"/>
          <w:szCs w:val="24"/>
        </w:rPr>
        <w:t>“:</w:t>
      </w:r>
    </w:p>
    <w:p w14:paraId="788CCD1A" w14:textId="24CA4556" w:rsidR="00D40668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D2A9BD" w14:textId="77777777" w:rsidR="007534F3" w:rsidRPr="00EE6514" w:rsidRDefault="007534F3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741"/>
        <w:gridCol w:w="4747"/>
      </w:tblGrid>
      <w:tr w:rsidR="00D40668" w:rsidRPr="00EE6514" w14:paraId="45676C90" w14:textId="77777777" w:rsidTr="00D40668">
        <w:tc>
          <w:tcPr>
            <w:tcW w:w="5027" w:type="dxa"/>
          </w:tcPr>
          <w:p w14:paraId="622C574B" w14:textId="256065B9" w:rsidR="00D40668" w:rsidRPr="00EE6514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514">
              <w:rPr>
                <w:rFonts w:ascii="Times New Roman" w:eastAsia="Times New Roman" w:hAnsi="Times New Roman" w:cs="Times New Roman"/>
                <w:sz w:val="24"/>
                <w:szCs w:val="24"/>
              </w:rPr>
              <w:t>Objednávateľ</w:t>
            </w:r>
          </w:p>
        </w:tc>
        <w:tc>
          <w:tcPr>
            <w:tcW w:w="5028" w:type="dxa"/>
          </w:tcPr>
          <w:p w14:paraId="5A1DD453" w14:textId="7363D342" w:rsidR="00D40668" w:rsidRPr="00EE6514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514">
              <w:rPr>
                <w:rFonts w:ascii="Times New Roman" w:eastAsia="Times New Roman" w:hAnsi="Times New Roman" w:cs="Times New Roman"/>
                <w:sz w:val="24"/>
                <w:szCs w:val="24"/>
              </w:rPr>
              <w:t>Kontakt na objednávateľa</w:t>
            </w:r>
          </w:p>
        </w:tc>
      </w:tr>
      <w:tr w:rsidR="00D40668" w:rsidRPr="00EE6514" w14:paraId="581A044A" w14:textId="77777777" w:rsidTr="00D40668">
        <w:tc>
          <w:tcPr>
            <w:tcW w:w="5027" w:type="dxa"/>
          </w:tcPr>
          <w:p w14:paraId="4CDC9243" w14:textId="77777777" w:rsidR="00D40668" w:rsidRPr="00EE6514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BCA62F" w14:textId="1A5F1606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14:paraId="7F4012B1" w14:textId="77777777" w:rsidR="00D40668" w:rsidRPr="00EE6514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668" w:rsidRPr="00EE6514" w14:paraId="78504537" w14:textId="77777777" w:rsidTr="00D40668">
        <w:tc>
          <w:tcPr>
            <w:tcW w:w="5027" w:type="dxa"/>
          </w:tcPr>
          <w:p w14:paraId="7588DFA6" w14:textId="77777777" w:rsidR="00D40668" w:rsidRPr="00EE6514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236B9D" w14:textId="44E3E304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14:paraId="5EE452FB" w14:textId="77777777" w:rsidR="00D40668" w:rsidRPr="00EE6514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668" w:rsidRPr="00EE6514" w14:paraId="7B347BCF" w14:textId="77777777" w:rsidTr="00D40668">
        <w:tc>
          <w:tcPr>
            <w:tcW w:w="5027" w:type="dxa"/>
          </w:tcPr>
          <w:p w14:paraId="4D342449" w14:textId="77777777" w:rsidR="00D40668" w:rsidRPr="00EE6514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7C4D9C" w14:textId="1EF8E349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14:paraId="4DBA329C" w14:textId="77777777" w:rsidR="00D40668" w:rsidRPr="00EE6514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0A06E5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B7548A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32E156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FB8AB7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056CAA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269BF5" w14:textId="5B22B565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dňa </w:t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1639FCEB" w14:textId="072CCABF" w:rsidR="00D40668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podpis</w:t>
      </w:r>
    </w:p>
    <w:p w14:paraId="49A880F6" w14:textId="77777777" w:rsidR="00D40668" w:rsidRDefault="00D40668" w:rsidP="00D4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2037AD" w14:textId="77777777" w:rsidR="00D40668" w:rsidRDefault="00D40668" w:rsidP="00D4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04A045" w14:textId="77777777" w:rsidR="00D40668" w:rsidRDefault="00D40668" w:rsidP="00D4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5B8750" w14:textId="5993AB42" w:rsidR="00D40668" w:rsidRDefault="00D4066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1DE2F7" w14:textId="4298C4FE" w:rsidR="000F0611" w:rsidRDefault="000F061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CA2501" w14:textId="5AFA844F" w:rsidR="000F0611" w:rsidRDefault="000F061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B2A8BC" w14:textId="7C000C8F" w:rsidR="000F0611" w:rsidRDefault="000F061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EEC91B" w14:textId="6BA5CDB9" w:rsidR="000F0611" w:rsidRDefault="000F061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D225E5" w14:textId="6304AD69" w:rsidR="000F0611" w:rsidRDefault="000F061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7D9293" w14:textId="7D6CEDC9" w:rsidR="000F0611" w:rsidRDefault="000F061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EB36CC" w14:textId="18A216D7" w:rsidR="000F0611" w:rsidRDefault="000F061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52EAB5" w14:textId="0FF464CB" w:rsidR="000F0611" w:rsidRDefault="000F061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CB74A6" w14:textId="500FB51E" w:rsidR="000F0611" w:rsidRDefault="000F061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Príloha č. 1</w:t>
      </w:r>
    </w:p>
    <w:p w14:paraId="05A41146" w14:textId="1F84D0A4" w:rsidR="000F0611" w:rsidRDefault="000F0611" w:rsidP="0088117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v rámci verejného obstarávania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Zabezpečenie b</w:t>
      </w:r>
      <w:r w:rsidRPr="001A4644">
        <w:rPr>
          <w:rFonts w:ascii="Times New Roman" w:eastAsia="Times New Roman" w:hAnsi="Times New Roman" w:cs="Times New Roman"/>
          <w:b/>
          <w:bCs/>
          <w:sz w:val="24"/>
          <w:szCs w:val="24"/>
        </w:rPr>
        <w:t>ezpečnostno-technick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ej</w:t>
      </w:r>
      <w:r w:rsidRPr="001A46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služb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Pr="001A46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činnosti technika požiarnej</w:t>
      </w:r>
      <w:r w:rsidRPr="001A46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ochrany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Pr="001A4644">
        <w:rPr>
          <w:rFonts w:ascii="Times New Roman" w:eastAsia="Times New Roman" w:hAnsi="Times New Roman" w:cs="Times New Roman"/>
          <w:b/>
          <w:bCs/>
          <w:sz w:val="24"/>
          <w:szCs w:val="24"/>
        </w:rPr>
        <w:t>pracovnej zdravotnej služby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“</w:t>
      </w:r>
    </w:p>
    <w:p w14:paraId="229B8DA0" w14:textId="1FF1B29D" w:rsidR="000F0611" w:rsidRPr="000F0611" w:rsidRDefault="00F84C0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Zoznam činností</w:t>
      </w:r>
    </w:p>
    <w:p w14:paraId="490C16A1" w14:textId="77777777" w:rsidR="00375538" w:rsidRPr="00375538" w:rsidRDefault="00375538" w:rsidP="00375538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75538">
        <w:rPr>
          <w:rFonts w:ascii="Times New Roman" w:hAnsi="Times New Roman" w:cs="Times New Roman"/>
          <w:sz w:val="24"/>
          <w:szCs w:val="24"/>
        </w:rPr>
        <w:t>1. Podľa zákona č 124/2006 Z. z. o bezpečnosti a ochrane zdravia pri práci v platnom znení:</w:t>
      </w:r>
    </w:p>
    <w:p w14:paraId="6FCD01EA" w14:textId="77777777" w:rsidR="00375538" w:rsidRPr="00375538" w:rsidRDefault="00375538" w:rsidP="0037553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75538">
        <w:rPr>
          <w:rFonts w:ascii="Times New Roman" w:hAnsi="Times New Roman" w:cs="Times New Roman"/>
          <w:sz w:val="24"/>
          <w:szCs w:val="24"/>
        </w:rPr>
        <w:t xml:space="preserve">a) poskytovať poradenské služby v oblasti odborných, metodických, organizačných, kontrolných, koordinačných, vzdelávacích úloh a iných úloh pri zaisťovaní bezpečnosti a ochrany zdravia pri práci, najmä z hľadiska primeranosti pracovných priestorov a stavieb, pracovných procesov a pracovných postupov, pracovných prostriedkov a iných technických zariadení, pracovného prostredia a ich technického, organizačného a personálneho zabezpečenia. </w:t>
      </w:r>
    </w:p>
    <w:p w14:paraId="26CF6FA3" w14:textId="77777777" w:rsidR="00375538" w:rsidRPr="00375538" w:rsidRDefault="00375538" w:rsidP="0037553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75538">
        <w:rPr>
          <w:rFonts w:ascii="Times New Roman" w:hAnsi="Times New Roman" w:cs="Times New Roman"/>
          <w:sz w:val="24"/>
          <w:szCs w:val="24"/>
        </w:rPr>
        <w:t>b) sledovať evidenciu pracovnej a mimopracovnej úrazovosti, chorôb z povolania a vyjadrovať sa k odškodňovaniu pracovných úrazov; Vyšetrovať a spracúvať agendu pracovných úrazov v spolupráci s vedúcimi zamestnancami objednávateľa; zúčastňovať sa vyšetrovania ťažkých, smrteľných a hromadných pracovných úrazov u objednávateľa</w:t>
      </w:r>
    </w:p>
    <w:p w14:paraId="7EFA7CFA" w14:textId="6A8D75AF" w:rsidR="00375538" w:rsidRPr="00375538" w:rsidRDefault="00375538" w:rsidP="0037553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75538">
        <w:rPr>
          <w:rFonts w:ascii="Times New Roman" w:hAnsi="Times New Roman" w:cs="Times New Roman"/>
          <w:sz w:val="24"/>
          <w:szCs w:val="24"/>
        </w:rPr>
        <w:t xml:space="preserve">c) navrhovať plány opráv, investícií, technického rozvoja, opatrenia, aby boli prednostne </w:t>
      </w:r>
      <w:r w:rsidRPr="00FC4984">
        <w:rPr>
          <w:rFonts w:ascii="Times New Roman" w:hAnsi="Times New Roman" w:cs="Times New Roman"/>
          <w:sz w:val="24"/>
          <w:szCs w:val="24"/>
        </w:rPr>
        <w:t xml:space="preserve">zaraďované akcie potrebné na zabezpečenie bezpečnosti a ochrany zdravia pri práci (ďalej aj ako „BOZP“); </w:t>
      </w:r>
      <w:bookmarkStart w:id="8" w:name="_Hlk90578370"/>
      <w:r w:rsidRPr="00FC4984">
        <w:rPr>
          <w:rFonts w:ascii="Times New Roman" w:hAnsi="Times New Roman" w:cs="Times New Roman"/>
          <w:sz w:val="24"/>
          <w:szCs w:val="24"/>
        </w:rPr>
        <w:t xml:space="preserve">zúčastňovať sa </w:t>
      </w:r>
      <w:r w:rsidR="00272CC4" w:rsidRPr="00FC4984">
        <w:rPr>
          <w:rFonts w:ascii="Times New Roman" w:hAnsi="Times New Roman" w:cs="Times New Roman"/>
          <w:sz w:val="24"/>
          <w:szCs w:val="24"/>
        </w:rPr>
        <w:t xml:space="preserve">rokovaní a úkonov v stavebných, kolaudačných a iných konaniach ako aj rokovaní a úkonov týkajúcich sa </w:t>
      </w:r>
      <w:r w:rsidRPr="00FC4984">
        <w:rPr>
          <w:rFonts w:ascii="Times New Roman" w:hAnsi="Times New Roman" w:cs="Times New Roman"/>
          <w:sz w:val="24"/>
          <w:szCs w:val="24"/>
        </w:rPr>
        <w:t>zm</w:t>
      </w:r>
      <w:r w:rsidR="00272CC4" w:rsidRPr="00FC4984">
        <w:rPr>
          <w:rFonts w:ascii="Times New Roman" w:hAnsi="Times New Roman" w:cs="Times New Roman"/>
          <w:sz w:val="24"/>
          <w:szCs w:val="24"/>
        </w:rPr>
        <w:t>ien</w:t>
      </w:r>
      <w:r w:rsidRPr="00FC4984">
        <w:rPr>
          <w:rFonts w:ascii="Times New Roman" w:hAnsi="Times New Roman" w:cs="Times New Roman"/>
          <w:sz w:val="24"/>
          <w:szCs w:val="24"/>
        </w:rPr>
        <w:t xml:space="preserve"> užívania objekt</w:t>
      </w:r>
      <w:r w:rsidR="00272CC4" w:rsidRPr="00FC4984">
        <w:rPr>
          <w:rFonts w:ascii="Times New Roman" w:hAnsi="Times New Roman" w:cs="Times New Roman"/>
          <w:sz w:val="24"/>
          <w:szCs w:val="24"/>
        </w:rPr>
        <w:t>ov objednávateľa</w:t>
      </w:r>
      <w:r w:rsidRPr="00FC4984">
        <w:rPr>
          <w:rFonts w:ascii="Times New Roman" w:hAnsi="Times New Roman" w:cs="Times New Roman"/>
          <w:sz w:val="24"/>
          <w:szCs w:val="24"/>
        </w:rPr>
        <w:t xml:space="preserve"> a </w:t>
      </w:r>
      <w:r w:rsidR="00272CC4" w:rsidRPr="00FC4984">
        <w:rPr>
          <w:rFonts w:ascii="Times New Roman" w:hAnsi="Times New Roman" w:cs="Times New Roman"/>
          <w:sz w:val="24"/>
          <w:szCs w:val="24"/>
        </w:rPr>
        <w:t>ich</w:t>
      </w:r>
      <w:r w:rsidRPr="00FC4984">
        <w:rPr>
          <w:rFonts w:ascii="Times New Roman" w:hAnsi="Times New Roman" w:cs="Times New Roman"/>
          <w:sz w:val="24"/>
          <w:szCs w:val="24"/>
        </w:rPr>
        <w:t xml:space="preserve"> úprav.</w:t>
      </w:r>
      <w:bookmarkEnd w:id="8"/>
    </w:p>
    <w:p w14:paraId="6A998EEF" w14:textId="77777777" w:rsidR="00375538" w:rsidRPr="00375538" w:rsidRDefault="00375538" w:rsidP="0037553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75538">
        <w:rPr>
          <w:rFonts w:ascii="Times New Roman" w:hAnsi="Times New Roman" w:cs="Times New Roman"/>
          <w:sz w:val="24"/>
          <w:szCs w:val="24"/>
        </w:rPr>
        <w:t>d) sledovať nové poznatky vedy a techniky a planej legislatívy v oblasti BOZP a informovať o nich objednávateľa a podľa nich vykonávať technické a organizačné opatrenia na zabezpečenie BOZP,</w:t>
      </w:r>
    </w:p>
    <w:p w14:paraId="200D5A71" w14:textId="77777777" w:rsidR="00375538" w:rsidRPr="00375538" w:rsidRDefault="00375538" w:rsidP="0037553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75538">
        <w:rPr>
          <w:rFonts w:ascii="Times New Roman" w:hAnsi="Times New Roman" w:cs="Times New Roman"/>
          <w:sz w:val="24"/>
          <w:szCs w:val="24"/>
        </w:rPr>
        <w:t>e) aktualizovať, viesť a udržiavať ustanovenú dokumentáciu v súlade s aktuálnym stavom a platnou legislatívou,</w:t>
      </w:r>
    </w:p>
    <w:p w14:paraId="3B535EF1" w14:textId="77777777" w:rsidR="00375538" w:rsidRPr="00375538" w:rsidRDefault="00375538" w:rsidP="0037553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75538">
        <w:rPr>
          <w:rFonts w:ascii="Times New Roman" w:hAnsi="Times New Roman" w:cs="Times New Roman"/>
          <w:sz w:val="24"/>
          <w:szCs w:val="24"/>
        </w:rPr>
        <w:t>f) zúčastňovať sa kontroly vykonávanej štátnym dozorom BOZP,</w:t>
      </w:r>
    </w:p>
    <w:p w14:paraId="086E1EBE" w14:textId="77777777" w:rsidR="00375538" w:rsidRPr="00375538" w:rsidRDefault="00375538" w:rsidP="0037553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75538">
        <w:rPr>
          <w:rFonts w:ascii="Times New Roman" w:hAnsi="Times New Roman" w:cs="Times New Roman"/>
          <w:sz w:val="24"/>
          <w:szCs w:val="24"/>
        </w:rPr>
        <w:t>g) vypracovať odborné stanoviská k materiálom v oblasti BOZP v lehote určenej objednávateľom.</w:t>
      </w:r>
    </w:p>
    <w:p w14:paraId="039E14AD" w14:textId="77777777" w:rsidR="00375538" w:rsidRPr="00375538" w:rsidRDefault="00375538" w:rsidP="0037553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28BE66B" w14:textId="77777777" w:rsidR="00375538" w:rsidRPr="00375538" w:rsidRDefault="00375538" w:rsidP="0037553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75538">
        <w:rPr>
          <w:rFonts w:ascii="Times New Roman" w:hAnsi="Times New Roman" w:cs="Times New Roman"/>
          <w:sz w:val="24"/>
          <w:szCs w:val="24"/>
        </w:rPr>
        <w:t xml:space="preserve">2. Podľa zákona č. 314/2001 Z. z. o ochrane pred požiarmi v platnom znení: </w:t>
      </w:r>
    </w:p>
    <w:p w14:paraId="2C139234" w14:textId="77777777" w:rsidR="00375538" w:rsidRPr="00375538" w:rsidRDefault="00375538" w:rsidP="0037553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75538">
        <w:rPr>
          <w:rFonts w:ascii="Times New Roman" w:hAnsi="Times New Roman" w:cs="Times New Roman"/>
          <w:sz w:val="24"/>
          <w:szCs w:val="24"/>
        </w:rPr>
        <w:t>a) vykonávanie preventívnych protipožiarnych prehliadok na pracoviskách objednávateľa v priestoroch nasledovných objektov:</w:t>
      </w:r>
    </w:p>
    <w:p w14:paraId="05DCADFC" w14:textId="77777777" w:rsidR="00375538" w:rsidRPr="00375538" w:rsidRDefault="00375538" w:rsidP="00375538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75538">
        <w:rPr>
          <w:rFonts w:ascii="Times New Roman" w:hAnsi="Times New Roman" w:cs="Times New Roman"/>
          <w:sz w:val="24"/>
          <w:szCs w:val="24"/>
        </w:rPr>
        <w:t>1. Dom kultúry Ružinov, Ružinovská 28, Bratislava 820 09</w:t>
      </w:r>
    </w:p>
    <w:p w14:paraId="7E0B4EE5" w14:textId="77777777" w:rsidR="00375538" w:rsidRPr="00375538" w:rsidRDefault="00375538" w:rsidP="00375538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75538">
        <w:rPr>
          <w:rFonts w:ascii="Times New Roman" w:hAnsi="Times New Roman" w:cs="Times New Roman"/>
          <w:sz w:val="24"/>
          <w:szCs w:val="24"/>
        </w:rPr>
        <w:t>2. Spoločenský dom Prievoz, Kaštieľska 30, Bratislava 821 05</w:t>
      </w:r>
    </w:p>
    <w:p w14:paraId="12DEA9CB" w14:textId="77777777" w:rsidR="00375538" w:rsidRPr="00375538" w:rsidRDefault="00375538" w:rsidP="00375538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75538">
        <w:rPr>
          <w:rFonts w:ascii="Times New Roman" w:hAnsi="Times New Roman" w:cs="Times New Roman"/>
          <w:sz w:val="24"/>
          <w:szCs w:val="24"/>
        </w:rPr>
        <w:t>3. Spoločenský dom Nivy, Súťažná 18, Bratislava 821 08</w:t>
      </w:r>
    </w:p>
    <w:p w14:paraId="03249B4E" w14:textId="77777777" w:rsidR="00375538" w:rsidRPr="00375538" w:rsidRDefault="00375538" w:rsidP="00375538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75538">
        <w:rPr>
          <w:rFonts w:ascii="Times New Roman" w:hAnsi="Times New Roman" w:cs="Times New Roman"/>
          <w:sz w:val="24"/>
          <w:szCs w:val="24"/>
        </w:rPr>
        <w:t>4. Spoločenský dom Trávniky, Nevädzová 4, Bratislava 821 01</w:t>
      </w:r>
    </w:p>
    <w:p w14:paraId="2E66A88C" w14:textId="77777777" w:rsidR="00375538" w:rsidRPr="00375538" w:rsidRDefault="00375538" w:rsidP="0037553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75538">
        <w:rPr>
          <w:rFonts w:ascii="Times New Roman" w:hAnsi="Times New Roman" w:cs="Times New Roman"/>
          <w:sz w:val="24"/>
          <w:szCs w:val="24"/>
        </w:rPr>
        <w:t>b) určovanie miest so zvýšeným nebezpečenstvom vzniku požiaru a počet členov protipožiarnych hliadok v objektoch a na pracoviskách objednávateľa,</w:t>
      </w:r>
    </w:p>
    <w:p w14:paraId="335CD8F5" w14:textId="77777777" w:rsidR="00375538" w:rsidRPr="00375538" w:rsidRDefault="00375538" w:rsidP="0037553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75538">
        <w:rPr>
          <w:rFonts w:ascii="Times New Roman" w:hAnsi="Times New Roman" w:cs="Times New Roman"/>
          <w:sz w:val="24"/>
          <w:szCs w:val="24"/>
        </w:rPr>
        <w:t>c) vykonávanie školenia o ochrane pred požiarmi a odbornej prípravy protipožiarnych hliadok,</w:t>
      </w:r>
    </w:p>
    <w:p w14:paraId="0BFBEE2C" w14:textId="77777777" w:rsidR="00375538" w:rsidRPr="00375538" w:rsidRDefault="00375538" w:rsidP="0037553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75538">
        <w:rPr>
          <w:rFonts w:ascii="Times New Roman" w:hAnsi="Times New Roman" w:cs="Times New Roman"/>
          <w:sz w:val="24"/>
          <w:szCs w:val="24"/>
        </w:rPr>
        <w:t>d) vypracovávanie, vedenie a udržiavanie dokumentácie ochrany pred požiarmi v súlade so skutkovým stavom,</w:t>
      </w:r>
    </w:p>
    <w:p w14:paraId="5AECC62E" w14:textId="77777777" w:rsidR="00375538" w:rsidRPr="00375538" w:rsidRDefault="00375538" w:rsidP="0037553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75538">
        <w:rPr>
          <w:rFonts w:ascii="Times New Roman" w:hAnsi="Times New Roman" w:cs="Times New Roman"/>
          <w:sz w:val="24"/>
          <w:szCs w:val="24"/>
        </w:rPr>
        <w:t>e) určovanie požiadaviek na protipožiarnu bezpečnosť pri užívaní stavby a pri zmene v užívaní stavby a vypracovanie dokumentácie o požiarnobezpečnostnej charakteristike užívanej stavby</w:t>
      </w:r>
    </w:p>
    <w:p w14:paraId="487BB564" w14:textId="77777777" w:rsidR="00375538" w:rsidRPr="00375538" w:rsidRDefault="00375538" w:rsidP="0037553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75538">
        <w:rPr>
          <w:rFonts w:ascii="Times New Roman" w:hAnsi="Times New Roman" w:cs="Times New Roman"/>
          <w:sz w:val="24"/>
          <w:szCs w:val="24"/>
        </w:rPr>
        <w:t>f) zúčastňovanie sa kontroly vykonávanej štátnym dozorom PO,</w:t>
      </w:r>
    </w:p>
    <w:p w14:paraId="4CEA9FA2" w14:textId="77777777" w:rsidR="00375538" w:rsidRPr="00375538" w:rsidRDefault="00375538" w:rsidP="00375538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75538">
        <w:rPr>
          <w:rFonts w:ascii="Times New Roman" w:hAnsi="Times New Roman" w:cs="Times New Roman"/>
          <w:sz w:val="24"/>
          <w:szCs w:val="24"/>
        </w:rPr>
        <w:t>g) činnosti nad rámec funkcie technika požiarnej ochrany:</w:t>
      </w:r>
    </w:p>
    <w:p w14:paraId="5FFAEFAD" w14:textId="77777777" w:rsidR="00375538" w:rsidRPr="00375538" w:rsidRDefault="00375538" w:rsidP="00375538">
      <w:pPr>
        <w:pStyle w:val="Bezriadkovani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75538">
        <w:rPr>
          <w:rFonts w:ascii="Times New Roman" w:hAnsi="Times New Roman" w:cs="Times New Roman"/>
          <w:sz w:val="24"/>
          <w:szCs w:val="24"/>
        </w:rPr>
        <w:t>zaistenie dodávateľov na vykonanie kontrol a opráv požiarno-technických zariadení</w:t>
      </w:r>
    </w:p>
    <w:p w14:paraId="38C9BA48" w14:textId="77777777" w:rsidR="00375538" w:rsidRPr="00375538" w:rsidRDefault="00375538" w:rsidP="00375538">
      <w:pPr>
        <w:pStyle w:val="Bezriadkovani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75538">
        <w:rPr>
          <w:rFonts w:ascii="Times New Roman" w:hAnsi="Times New Roman" w:cs="Times New Roman"/>
          <w:sz w:val="24"/>
          <w:szCs w:val="24"/>
        </w:rPr>
        <w:t>spolupráca na odstránení</w:t>
      </w:r>
    </w:p>
    <w:p w14:paraId="2DFC2E5B" w14:textId="77777777" w:rsidR="00375538" w:rsidRPr="00375538" w:rsidRDefault="00375538" w:rsidP="00375538">
      <w:pPr>
        <w:pStyle w:val="Bezriadkovani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75538">
        <w:rPr>
          <w:rFonts w:ascii="Times New Roman" w:hAnsi="Times New Roman" w:cs="Times New Roman"/>
          <w:sz w:val="24"/>
          <w:szCs w:val="24"/>
        </w:rPr>
        <w:lastRenderedPageBreak/>
        <w:t>zúčastňovanie sa na cvičných požiarnych poplachov, spracúvanie dokumentácie a riadenie cvičenia.</w:t>
      </w:r>
    </w:p>
    <w:p w14:paraId="3E8B1680" w14:textId="77777777" w:rsidR="00375538" w:rsidRPr="00375538" w:rsidRDefault="00375538" w:rsidP="0037553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78EB043D" w14:textId="77777777" w:rsidR="00375538" w:rsidRPr="00375538" w:rsidRDefault="00375538" w:rsidP="0037553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75538">
        <w:rPr>
          <w:rFonts w:ascii="Times New Roman" w:hAnsi="Times New Roman" w:cs="Times New Roman"/>
          <w:sz w:val="24"/>
          <w:szCs w:val="24"/>
        </w:rPr>
        <w:t>3. Podľa zákona č. 355/2007 Z. z. o ochrane, podpore a rozvoji verejného zdravia v platnom znení</w:t>
      </w:r>
    </w:p>
    <w:p w14:paraId="6B0E8CE5" w14:textId="77777777" w:rsidR="00375538" w:rsidRPr="00375538" w:rsidRDefault="00375538" w:rsidP="0037553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75538">
        <w:rPr>
          <w:rFonts w:ascii="Times New Roman" w:hAnsi="Times New Roman" w:cs="Times New Roman"/>
          <w:sz w:val="24"/>
          <w:szCs w:val="24"/>
        </w:rPr>
        <w:t>a) dohľad nad pracovnými podmienkami</w:t>
      </w:r>
    </w:p>
    <w:p w14:paraId="28402D65" w14:textId="77777777" w:rsidR="00375538" w:rsidRPr="00375538" w:rsidRDefault="00375538" w:rsidP="0037553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75538">
        <w:rPr>
          <w:rFonts w:ascii="Times New Roman" w:hAnsi="Times New Roman" w:cs="Times New Roman"/>
          <w:sz w:val="24"/>
          <w:szCs w:val="24"/>
        </w:rPr>
        <w:t>b) hodnotenie faktorov práce a pracovného prostredia a spôsob vykonávania práce z hľadiska ich možného vplyvu na zdravie zamestnancov,</w:t>
      </w:r>
    </w:p>
    <w:p w14:paraId="411A4D70" w14:textId="77777777" w:rsidR="00375538" w:rsidRPr="00375538" w:rsidRDefault="00375538" w:rsidP="0037553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75538">
        <w:rPr>
          <w:rFonts w:ascii="Times New Roman" w:hAnsi="Times New Roman" w:cs="Times New Roman"/>
          <w:sz w:val="24"/>
          <w:szCs w:val="24"/>
        </w:rPr>
        <w:t>c) zisťovanie expozície zamestnancov faktorom práce a pracovného prostredia a ich možné kombinované účinky na zdravie,</w:t>
      </w:r>
    </w:p>
    <w:p w14:paraId="2919A20C" w14:textId="77777777" w:rsidR="00375538" w:rsidRPr="00375538" w:rsidRDefault="00375538" w:rsidP="0037553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75538">
        <w:rPr>
          <w:rFonts w:ascii="Times New Roman" w:hAnsi="Times New Roman" w:cs="Times New Roman"/>
          <w:sz w:val="24"/>
          <w:szCs w:val="24"/>
        </w:rPr>
        <w:t>d) hodnotenie zdravotných rizík, ktoré ohrozujú zdravie zamestnancov pri práci a podieľanie sa na vypracovaní posudku o rizikách pre zamestnávateľa, navrhovanie opatrení objednávateľovi na zníženie alebo odstránenie rizík,</w:t>
      </w:r>
    </w:p>
    <w:p w14:paraId="576A7076" w14:textId="77777777" w:rsidR="00375538" w:rsidRPr="00375538" w:rsidRDefault="00375538" w:rsidP="0037553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75538">
        <w:rPr>
          <w:rFonts w:ascii="Times New Roman" w:hAnsi="Times New Roman" w:cs="Times New Roman"/>
          <w:sz w:val="24"/>
          <w:szCs w:val="24"/>
        </w:rPr>
        <w:t>e) vypracúvanie návrhov na zaradenie prác do kategórií z hľadiska zdravotných rizík,</w:t>
      </w:r>
    </w:p>
    <w:p w14:paraId="2969515C" w14:textId="77777777" w:rsidR="00375538" w:rsidRPr="00375538" w:rsidRDefault="00375538" w:rsidP="0037553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75538">
        <w:rPr>
          <w:rFonts w:ascii="Times New Roman" w:hAnsi="Times New Roman" w:cs="Times New Roman"/>
          <w:sz w:val="24"/>
          <w:szCs w:val="24"/>
        </w:rPr>
        <w:t>f) podporovanie prispôsobovania práce a pracovných podmienok zamestnancom z hľadiska ochrany zdravia,</w:t>
      </w:r>
    </w:p>
    <w:p w14:paraId="4862FEE1" w14:textId="77777777" w:rsidR="00375538" w:rsidRPr="00375538" w:rsidRDefault="00375538" w:rsidP="0037553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75538">
        <w:rPr>
          <w:rFonts w:ascii="Times New Roman" w:hAnsi="Times New Roman" w:cs="Times New Roman"/>
          <w:sz w:val="24"/>
          <w:szCs w:val="24"/>
        </w:rPr>
        <w:t>g) poskytovanie primeraného poradenstva objednávateľovi a zamestnancom pri</w:t>
      </w:r>
    </w:p>
    <w:p w14:paraId="18D8CA05" w14:textId="77777777" w:rsidR="00375538" w:rsidRPr="00375538" w:rsidRDefault="00375538" w:rsidP="0037553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75538">
        <w:rPr>
          <w:rFonts w:ascii="Times New Roman" w:hAnsi="Times New Roman" w:cs="Times New Roman"/>
          <w:sz w:val="24"/>
          <w:szCs w:val="24"/>
        </w:rPr>
        <w:t>1. plánovaní a organizácii práce a odpočinku zamestnancov vrátane usporiadania pracovísk a pracovných miest a spôsobu výkonu práce z hľadiska ochrany zdravia,</w:t>
      </w:r>
    </w:p>
    <w:p w14:paraId="4FCAD1D8" w14:textId="77777777" w:rsidR="00375538" w:rsidRPr="00375538" w:rsidRDefault="00375538" w:rsidP="0037553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75538">
        <w:rPr>
          <w:rFonts w:ascii="Times New Roman" w:hAnsi="Times New Roman" w:cs="Times New Roman"/>
          <w:sz w:val="24"/>
          <w:szCs w:val="24"/>
        </w:rPr>
        <w:t>2. ochrane zdravia pred nepriaznivým vplyvom faktorov práce a pracovného prostredia alebo technológií, ktoré sa používajú alebo plánujú používať,</w:t>
      </w:r>
    </w:p>
    <w:p w14:paraId="32E135DE" w14:textId="77777777" w:rsidR="00375538" w:rsidRPr="00375538" w:rsidRDefault="00375538" w:rsidP="0037553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75538">
        <w:rPr>
          <w:rFonts w:ascii="Times New Roman" w:hAnsi="Times New Roman" w:cs="Times New Roman"/>
          <w:sz w:val="24"/>
          <w:szCs w:val="24"/>
        </w:rPr>
        <w:t>3. ochrane a kladnom ovplyvňovaní zdravia, hygiene, fyziológii práce, psychológii práce a ergonómii,</w:t>
      </w:r>
    </w:p>
    <w:p w14:paraId="04DC5CCB" w14:textId="77777777" w:rsidR="00375538" w:rsidRPr="00375538" w:rsidRDefault="00375538" w:rsidP="0037553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75538">
        <w:rPr>
          <w:rFonts w:ascii="Times New Roman" w:hAnsi="Times New Roman" w:cs="Times New Roman"/>
          <w:sz w:val="24"/>
          <w:szCs w:val="24"/>
        </w:rPr>
        <w:t>g) zúčastňovanie sa na</w:t>
      </w:r>
    </w:p>
    <w:p w14:paraId="14E094BE" w14:textId="77777777" w:rsidR="00375538" w:rsidRPr="00375538" w:rsidRDefault="00375538" w:rsidP="0037553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75538">
        <w:rPr>
          <w:rFonts w:ascii="Times New Roman" w:hAnsi="Times New Roman" w:cs="Times New Roman"/>
          <w:sz w:val="24"/>
          <w:szCs w:val="24"/>
        </w:rPr>
        <w:t>1. vypracúvaní programov ochrany a podpory zdravia zamestnancov, na zlepšovaní pracovných podmienok a na vyhodnocovaní nových zariadení a technológií zo zdravotného hľadiska,</w:t>
      </w:r>
    </w:p>
    <w:p w14:paraId="06B6EAF5" w14:textId="77777777" w:rsidR="00375538" w:rsidRPr="00375538" w:rsidRDefault="00375538" w:rsidP="0037553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75538">
        <w:rPr>
          <w:rFonts w:ascii="Times New Roman" w:hAnsi="Times New Roman" w:cs="Times New Roman"/>
          <w:sz w:val="24"/>
          <w:szCs w:val="24"/>
        </w:rPr>
        <w:t>2. činnostiach spojených so zaraďovaním zamestnancov na pracovnú rehabilitáciu,</w:t>
      </w:r>
    </w:p>
    <w:p w14:paraId="326079BE" w14:textId="77777777" w:rsidR="00375538" w:rsidRPr="00375538" w:rsidRDefault="00375538" w:rsidP="0037553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75538">
        <w:rPr>
          <w:rFonts w:ascii="Times New Roman" w:hAnsi="Times New Roman" w:cs="Times New Roman"/>
          <w:sz w:val="24"/>
          <w:szCs w:val="24"/>
        </w:rPr>
        <w:t>3. rozboroch pracovnej neschopnosti, chorôb z povolania a ochorení súvisiacich s prácou,</w:t>
      </w:r>
    </w:p>
    <w:p w14:paraId="3A2B4577" w14:textId="77777777" w:rsidR="00375538" w:rsidRPr="00375538" w:rsidRDefault="00375538" w:rsidP="0037553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75538">
        <w:rPr>
          <w:rFonts w:ascii="Times New Roman" w:hAnsi="Times New Roman" w:cs="Times New Roman"/>
          <w:sz w:val="24"/>
          <w:szCs w:val="24"/>
        </w:rPr>
        <w:t>4. organizovaní systému prvej pomoci, ak ide o ohrozenie života alebo zdravia zamestnancov,</w:t>
      </w:r>
    </w:p>
    <w:p w14:paraId="2914BF19" w14:textId="77777777" w:rsidR="00375538" w:rsidRPr="00375538" w:rsidRDefault="00375538" w:rsidP="0037553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75538">
        <w:rPr>
          <w:rFonts w:ascii="Times New Roman" w:hAnsi="Times New Roman" w:cs="Times New Roman"/>
          <w:sz w:val="24"/>
          <w:szCs w:val="24"/>
        </w:rPr>
        <w:t>5. organizovaní vzdelávania vybraných zamestnancov na poskytovanie prvej pomoci alebo vzdeláva vybraných zamestnancov na poskytovanie prvej pomoci,</w:t>
      </w:r>
    </w:p>
    <w:p w14:paraId="1BF3E5E5" w14:textId="77777777" w:rsidR="00375538" w:rsidRPr="00375538" w:rsidRDefault="00375538" w:rsidP="0037553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75538">
        <w:rPr>
          <w:rFonts w:ascii="Times New Roman" w:hAnsi="Times New Roman" w:cs="Times New Roman"/>
          <w:sz w:val="24"/>
          <w:szCs w:val="24"/>
        </w:rPr>
        <w:t>6. zabezpečovaní rekondičného pobytu,</w:t>
      </w:r>
    </w:p>
    <w:p w14:paraId="76C7446D" w14:textId="77777777" w:rsidR="00375538" w:rsidRPr="00375538" w:rsidRDefault="00375538" w:rsidP="0037553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75538">
        <w:rPr>
          <w:rFonts w:ascii="Times New Roman" w:hAnsi="Times New Roman" w:cs="Times New Roman"/>
          <w:sz w:val="24"/>
          <w:szCs w:val="24"/>
        </w:rPr>
        <w:t>h) spolupracovanie pri poskytovaní informácií, vzdelávania a výchovy v oblasti ochrany a kladného ovplyvňovania zdravia, hygieny, fyziológie, psychológie práce a ergonómii.</w:t>
      </w:r>
    </w:p>
    <w:p w14:paraId="37AC2839" w14:textId="77777777" w:rsidR="000F0611" w:rsidRPr="000F0611" w:rsidRDefault="000F061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F0611" w:rsidRPr="000F0611" w:rsidSect="00D00904">
      <w:footerReference w:type="default" r:id="rId8"/>
      <w:pgSz w:w="11906" w:h="16838"/>
      <w:pgMar w:top="1417" w:right="1274" w:bottom="1417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6160A" w14:textId="77777777" w:rsidR="002D1444" w:rsidRDefault="002D1444">
      <w:pPr>
        <w:spacing w:after="0" w:line="240" w:lineRule="auto"/>
      </w:pPr>
      <w:r>
        <w:separator/>
      </w:r>
    </w:p>
  </w:endnote>
  <w:endnote w:type="continuationSeparator" w:id="0">
    <w:p w14:paraId="49846742" w14:textId="77777777" w:rsidR="002D1444" w:rsidRDefault="002D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FE8EF" w14:textId="77777777" w:rsidR="00636842" w:rsidRDefault="0070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27DE7">
      <w:rPr>
        <w:noProof/>
        <w:color w:val="000000"/>
      </w:rPr>
      <w:t>1</w:t>
    </w:r>
    <w:r>
      <w:rPr>
        <w:color w:val="000000"/>
      </w:rPr>
      <w:fldChar w:fldCharType="end"/>
    </w:r>
  </w:p>
  <w:p w14:paraId="7737E686" w14:textId="77777777" w:rsidR="00636842" w:rsidRDefault="006368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94008" w14:textId="77777777" w:rsidR="002D1444" w:rsidRDefault="002D1444">
      <w:pPr>
        <w:spacing w:after="0" w:line="240" w:lineRule="auto"/>
      </w:pPr>
      <w:r>
        <w:separator/>
      </w:r>
    </w:p>
  </w:footnote>
  <w:footnote w:type="continuationSeparator" w:id="0">
    <w:p w14:paraId="1CE1B2C5" w14:textId="77777777" w:rsidR="002D1444" w:rsidRDefault="002D1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1BF"/>
    <w:multiLevelType w:val="hybridMultilevel"/>
    <w:tmpl w:val="717C0DC2"/>
    <w:lvl w:ilvl="0" w:tplc="0EC05F04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42826C9"/>
    <w:multiLevelType w:val="hybridMultilevel"/>
    <w:tmpl w:val="BBF4398A"/>
    <w:lvl w:ilvl="0" w:tplc="B15461A0">
      <w:start w:val="1"/>
      <w:numFmt w:val="lowerLetter"/>
      <w:lvlText w:val="%1)"/>
      <w:lvlJc w:val="left"/>
      <w:pPr>
        <w:ind w:left="862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D8016C2"/>
    <w:multiLevelType w:val="hybridMultilevel"/>
    <w:tmpl w:val="A56EDCCE"/>
    <w:lvl w:ilvl="0" w:tplc="9CBE8D06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3BC24F5"/>
    <w:multiLevelType w:val="multilevel"/>
    <w:tmpl w:val="E642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723F9B"/>
    <w:multiLevelType w:val="hybridMultilevel"/>
    <w:tmpl w:val="1CB23E24"/>
    <w:lvl w:ilvl="0" w:tplc="AF02699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C1D1473"/>
    <w:multiLevelType w:val="multilevel"/>
    <w:tmpl w:val="551ECAB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F6537"/>
    <w:multiLevelType w:val="hybridMultilevel"/>
    <w:tmpl w:val="2424C1E2"/>
    <w:lvl w:ilvl="0" w:tplc="9AEE38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84975"/>
    <w:multiLevelType w:val="multilevel"/>
    <w:tmpl w:val="8C787418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849626C"/>
    <w:multiLevelType w:val="multilevel"/>
    <w:tmpl w:val="170EDADA"/>
    <w:lvl w:ilvl="0">
      <w:start w:val="12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AC7ECB"/>
    <w:multiLevelType w:val="multilevel"/>
    <w:tmpl w:val="1CA8DA96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D8D6A67"/>
    <w:multiLevelType w:val="hybridMultilevel"/>
    <w:tmpl w:val="29D2E3DE"/>
    <w:lvl w:ilvl="0" w:tplc="7A0EE2EC">
      <w:start w:val="1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DCF3863"/>
    <w:multiLevelType w:val="multilevel"/>
    <w:tmpl w:val="F46A08A2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A2CB2"/>
    <w:multiLevelType w:val="hybridMultilevel"/>
    <w:tmpl w:val="C0285EDC"/>
    <w:lvl w:ilvl="0" w:tplc="8B98EE90">
      <w:start w:val="58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F58712B"/>
    <w:multiLevelType w:val="multilevel"/>
    <w:tmpl w:val="1CA8DA96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4487152"/>
    <w:multiLevelType w:val="hybridMultilevel"/>
    <w:tmpl w:val="795AD8B6"/>
    <w:lvl w:ilvl="0" w:tplc="28CEBA1C">
      <w:start w:val="5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73F37"/>
    <w:multiLevelType w:val="hybridMultilevel"/>
    <w:tmpl w:val="22289FA2"/>
    <w:lvl w:ilvl="0" w:tplc="6576B91E">
      <w:start w:val="58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8"/>
  </w:num>
  <w:num w:numId="5">
    <w:abstractNumId w:val="9"/>
  </w:num>
  <w:num w:numId="6">
    <w:abstractNumId w:val="3"/>
  </w:num>
  <w:num w:numId="7">
    <w:abstractNumId w:val="13"/>
  </w:num>
  <w:num w:numId="8">
    <w:abstractNumId w:val="1"/>
  </w:num>
  <w:num w:numId="9">
    <w:abstractNumId w:val="14"/>
  </w:num>
  <w:num w:numId="10">
    <w:abstractNumId w:val="2"/>
  </w:num>
  <w:num w:numId="11">
    <w:abstractNumId w:val="10"/>
  </w:num>
  <w:num w:numId="12">
    <w:abstractNumId w:val="0"/>
  </w:num>
  <w:num w:numId="13">
    <w:abstractNumId w:val="6"/>
  </w:num>
  <w:num w:numId="14">
    <w:abstractNumId w:val="12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842"/>
    <w:rsid w:val="00023C15"/>
    <w:rsid w:val="00032FD1"/>
    <w:rsid w:val="00050112"/>
    <w:rsid w:val="00062D4F"/>
    <w:rsid w:val="000649F7"/>
    <w:rsid w:val="000874E9"/>
    <w:rsid w:val="000F0611"/>
    <w:rsid w:val="00105EDA"/>
    <w:rsid w:val="001123E9"/>
    <w:rsid w:val="00196F39"/>
    <w:rsid w:val="001A4644"/>
    <w:rsid w:val="001C1A39"/>
    <w:rsid w:val="001E2653"/>
    <w:rsid w:val="001F05EF"/>
    <w:rsid w:val="00211058"/>
    <w:rsid w:val="00230A7A"/>
    <w:rsid w:val="002425B6"/>
    <w:rsid w:val="002539EC"/>
    <w:rsid w:val="00254A6B"/>
    <w:rsid w:val="00272CC4"/>
    <w:rsid w:val="00285085"/>
    <w:rsid w:val="002D1444"/>
    <w:rsid w:val="00303D79"/>
    <w:rsid w:val="00375538"/>
    <w:rsid w:val="003B2CB7"/>
    <w:rsid w:val="003C0D84"/>
    <w:rsid w:val="003C268E"/>
    <w:rsid w:val="003D34EB"/>
    <w:rsid w:val="003E388B"/>
    <w:rsid w:val="00400FDD"/>
    <w:rsid w:val="004275A6"/>
    <w:rsid w:val="00471BE2"/>
    <w:rsid w:val="004C740A"/>
    <w:rsid w:val="00517BE5"/>
    <w:rsid w:val="0052263D"/>
    <w:rsid w:val="00527148"/>
    <w:rsid w:val="00552862"/>
    <w:rsid w:val="0056324E"/>
    <w:rsid w:val="005A1213"/>
    <w:rsid w:val="005A3ECC"/>
    <w:rsid w:val="005B1DE2"/>
    <w:rsid w:val="005C40AE"/>
    <w:rsid w:val="005D66E7"/>
    <w:rsid w:val="005E2F08"/>
    <w:rsid w:val="006255DB"/>
    <w:rsid w:val="00636842"/>
    <w:rsid w:val="00665765"/>
    <w:rsid w:val="00681126"/>
    <w:rsid w:val="00685E55"/>
    <w:rsid w:val="006A066E"/>
    <w:rsid w:val="006A2466"/>
    <w:rsid w:val="006E65F6"/>
    <w:rsid w:val="006F4865"/>
    <w:rsid w:val="00700718"/>
    <w:rsid w:val="007534F3"/>
    <w:rsid w:val="007548AA"/>
    <w:rsid w:val="00763637"/>
    <w:rsid w:val="00782AFA"/>
    <w:rsid w:val="007A7C5D"/>
    <w:rsid w:val="00806187"/>
    <w:rsid w:val="00811AC3"/>
    <w:rsid w:val="00822656"/>
    <w:rsid w:val="00825CF7"/>
    <w:rsid w:val="00827DE7"/>
    <w:rsid w:val="008434B7"/>
    <w:rsid w:val="00844A41"/>
    <w:rsid w:val="00860B86"/>
    <w:rsid w:val="00871D36"/>
    <w:rsid w:val="00881173"/>
    <w:rsid w:val="00896495"/>
    <w:rsid w:val="009370D3"/>
    <w:rsid w:val="00945C1D"/>
    <w:rsid w:val="00946895"/>
    <w:rsid w:val="00952093"/>
    <w:rsid w:val="009545AD"/>
    <w:rsid w:val="00961B1C"/>
    <w:rsid w:val="00966546"/>
    <w:rsid w:val="00973A42"/>
    <w:rsid w:val="009835C2"/>
    <w:rsid w:val="009A79BA"/>
    <w:rsid w:val="00A037E7"/>
    <w:rsid w:val="00A776DB"/>
    <w:rsid w:val="00AA1336"/>
    <w:rsid w:val="00B04B13"/>
    <w:rsid w:val="00B0540F"/>
    <w:rsid w:val="00B117D3"/>
    <w:rsid w:val="00B1399D"/>
    <w:rsid w:val="00B212BC"/>
    <w:rsid w:val="00B32016"/>
    <w:rsid w:val="00B91161"/>
    <w:rsid w:val="00B91EB0"/>
    <w:rsid w:val="00BB1964"/>
    <w:rsid w:val="00BC22FF"/>
    <w:rsid w:val="00BC6C76"/>
    <w:rsid w:val="00BE7FF1"/>
    <w:rsid w:val="00BF2AD3"/>
    <w:rsid w:val="00C37A6C"/>
    <w:rsid w:val="00C40E15"/>
    <w:rsid w:val="00C4127B"/>
    <w:rsid w:val="00C41E10"/>
    <w:rsid w:val="00C90615"/>
    <w:rsid w:val="00C91102"/>
    <w:rsid w:val="00CE0131"/>
    <w:rsid w:val="00CF06CC"/>
    <w:rsid w:val="00CF1BEB"/>
    <w:rsid w:val="00D00904"/>
    <w:rsid w:val="00D40668"/>
    <w:rsid w:val="00D42A68"/>
    <w:rsid w:val="00D453B4"/>
    <w:rsid w:val="00E1156D"/>
    <w:rsid w:val="00E248DD"/>
    <w:rsid w:val="00E57C36"/>
    <w:rsid w:val="00E634A0"/>
    <w:rsid w:val="00E74A4A"/>
    <w:rsid w:val="00E866F5"/>
    <w:rsid w:val="00EE25B8"/>
    <w:rsid w:val="00EE6514"/>
    <w:rsid w:val="00EF2922"/>
    <w:rsid w:val="00F03E7B"/>
    <w:rsid w:val="00F12F25"/>
    <w:rsid w:val="00F55044"/>
    <w:rsid w:val="00F84C05"/>
    <w:rsid w:val="00F87EB1"/>
    <w:rsid w:val="00F90BB4"/>
    <w:rsid w:val="00FA4FB3"/>
    <w:rsid w:val="00FA62B1"/>
    <w:rsid w:val="00FB776E"/>
    <w:rsid w:val="00FC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B87B5"/>
  <w15:docId w15:val="{6C337C06-6C50-446F-AE97-F8E3F6D6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827DE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27DE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27DE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27D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27DE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7EB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7EB1"/>
    <w:rPr>
      <w:rFonts w:ascii="Times New Roman" w:hAnsi="Times New Roman" w:cs="Times New Roman"/>
      <w:sz w:val="18"/>
      <w:szCs w:val="18"/>
    </w:rPr>
  </w:style>
  <w:style w:type="paragraph" w:customStyle="1" w:styleId="v1msonormal">
    <w:name w:val="v1msonormal"/>
    <w:basedOn w:val="Normlny"/>
    <w:rsid w:val="00D4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listparagraph">
    <w:name w:val="v1msolistparagraph"/>
    <w:basedOn w:val="Normlny"/>
    <w:rsid w:val="00D4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39"/>
    <w:rsid w:val="00D4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874E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4689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46895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966546"/>
    <w:pPr>
      <w:spacing w:after="0" w:line="240" w:lineRule="auto"/>
    </w:pPr>
  </w:style>
  <w:style w:type="paragraph" w:styleId="Zkladntext3">
    <w:name w:val="Body Text 3"/>
    <w:basedOn w:val="Normlny"/>
    <w:link w:val="Zkladntext3Char"/>
    <w:semiHidden/>
    <w:unhideWhenUsed/>
    <w:rsid w:val="00E1156D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1156D"/>
    <w:rPr>
      <w:rFonts w:ascii="Times New Roman" w:eastAsia="Times New Roman" w:hAnsi="Times New Roman" w:cs="Times New Roman"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8448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2105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E91E7-5427-47A4-8543-9BB089ED1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user</cp:lastModifiedBy>
  <cp:revision>3</cp:revision>
  <cp:lastPrinted>2022-01-28T12:34:00Z</cp:lastPrinted>
  <dcterms:created xsi:type="dcterms:W3CDTF">2022-01-28T11:41:00Z</dcterms:created>
  <dcterms:modified xsi:type="dcterms:W3CDTF">2022-01-28T12:34:00Z</dcterms:modified>
</cp:coreProperties>
</file>