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5F3C" w14:textId="06DCBC26" w:rsidR="00F341F7" w:rsidRPr="00373982" w:rsidRDefault="00F341F7" w:rsidP="00154D92">
      <w:pPr>
        <w:tabs>
          <w:tab w:val="left" w:pos="5103"/>
          <w:tab w:val="left" w:pos="8080"/>
        </w:tabs>
        <w:ind w:right="990"/>
        <w:jc w:val="both"/>
        <w:outlineLvl w:val="0"/>
        <w:rPr>
          <w:rFonts w:asciiTheme="majorHAnsi" w:hAnsiTheme="majorHAnsi" w:cstheme="majorHAnsi"/>
          <w:b/>
          <w:u w:val="single"/>
        </w:rPr>
      </w:pPr>
      <w:r w:rsidRPr="00373982">
        <w:rPr>
          <w:rFonts w:asciiTheme="majorHAnsi" w:hAnsiTheme="majorHAnsi" w:cstheme="majorHAnsi"/>
          <w:b/>
          <w:u w:val="single"/>
        </w:rPr>
        <w:t>Zápisnica zo zasadnutia </w:t>
      </w:r>
      <w:r w:rsidR="00FB2DF6" w:rsidRPr="00373982">
        <w:rPr>
          <w:rFonts w:asciiTheme="majorHAnsi" w:hAnsiTheme="majorHAnsi" w:cstheme="majorHAnsi"/>
          <w:b/>
          <w:u w:val="single"/>
        </w:rPr>
        <w:t>dozornej rady</w:t>
      </w:r>
    </w:p>
    <w:p w14:paraId="2A7AEDC9" w14:textId="77777777" w:rsidR="00F341F7" w:rsidRPr="00373982" w:rsidRDefault="00F341F7" w:rsidP="00154D92">
      <w:pPr>
        <w:tabs>
          <w:tab w:val="left" w:pos="5103"/>
        </w:tabs>
        <w:ind w:right="990"/>
        <w:jc w:val="both"/>
        <w:rPr>
          <w:rFonts w:asciiTheme="majorHAnsi" w:hAnsiTheme="majorHAnsi" w:cstheme="majorHAnsi"/>
        </w:rPr>
      </w:pPr>
    </w:p>
    <w:p w14:paraId="4900FB3B" w14:textId="218776DF" w:rsidR="00F341F7" w:rsidRPr="00373982" w:rsidRDefault="00F341F7" w:rsidP="00154D92">
      <w:pPr>
        <w:pStyle w:val="Body1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color w:val="auto"/>
          <w:szCs w:val="24"/>
        </w:rPr>
        <w:t>spoločnosti CULTUS Ružinov</w:t>
      </w:r>
      <w:r w:rsidR="005538D2" w:rsidRPr="00373982">
        <w:rPr>
          <w:rFonts w:asciiTheme="majorHAnsi" w:hAnsiTheme="majorHAnsi" w:cstheme="majorHAnsi"/>
          <w:color w:val="auto"/>
          <w:szCs w:val="24"/>
        </w:rPr>
        <w:t xml:space="preserve"> s.r.o.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, so sídlom </w:t>
      </w:r>
      <w:bookmarkStart w:id="0" w:name="_Hlk51750624"/>
      <w:r w:rsidRPr="00373982">
        <w:rPr>
          <w:rFonts w:asciiTheme="majorHAnsi" w:hAnsiTheme="majorHAnsi" w:cstheme="majorHAnsi"/>
          <w:color w:val="auto"/>
          <w:szCs w:val="24"/>
        </w:rPr>
        <w:t>Ružinovská 28</w:t>
      </w:r>
      <w:bookmarkEnd w:id="0"/>
      <w:r w:rsidRPr="00373982">
        <w:rPr>
          <w:rFonts w:asciiTheme="majorHAnsi" w:hAnsiTheme="majorHAnsi" w:cstheme="majorHAnsi"/>
          <w:color w:val="auto"/>
          <w:szCs w:val="24"/>
        </w:rPr>
        <w:t xml:space="preserve">, </w:t>
      </w:r>
      <w:r w:rsidR="005538D2" w:rsidRPr="00373982">
        <w:rPr>
          <w:rFonts w:asciiTheme="majorHAnsi" w:hAnsiTheme="majorHAnsi" w:cstheme="majorHAnsi"/>
          <w:color w:val="auto"/>
          <w:szCs w:val="24"/>
        </w:rPr>
        <w:t>821 03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 Bratislava, IČO: 35 874 686, zapísaná v obchodnom registri </w:t>
      </w:r>
      <w:r w:rsidR="00D309AB" w:rsidRPr="00373982">
        <w:rPr>
          <w:rFonts w:asciiTheme="majorHAnsi" w:hAnsiTheme="majorHAnsi" w:cstheme="majorHAnsi"/>
          <w:color w:val="auto"/>
          <w:szCs w:val="24"/>
        </w:rPr>
        <w:t xml:space="preserve">Mestského 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súdu Bratislava </w:t>
      </w:r>
      <w:r w:rsidR="005538D2" w:rsidRPr="00373982">
        <w:rPr>
          <w:rFonts w:asciiTheme="majorHAnsi" w:hAnsiTheme="majorHAnsi" w:cstheme="majorHAnsi"/>
          <w:color w:val="auto"/>
          <w:szCs w:val="24"/>
        </w:rPr>
        <w:t>II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I, oddiel: Sro, vložka č. </w:t>
      </w:r>
      <w:r w:rsidR="005538D2" w:rsidRPr="00373982">
        <w:rPr>
          <w:rFonts w:asciiTheme="majorHAnsi" w:hAnsiTheme="majorHAnsi" w:cstheme="majorHAnsi"/>
          <w:color w:val="auto"/>
          <w:szCs w:val="24"/>
        </w:rPr>
        <w:t>185978/B</w:t>
      </w:r>
    </w:p>
    <w:p w14:paraId="45B2DDA6" w14:textId="77777777" w:rsidR="00F341F7" w:rsidRPr="00373982" w:rsidRDefault="00F341F7" w:rsidP="00154D92">
      <w:pPr>
        <w:pStyle w:val="Body1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color w:val="auto"/>
          <w:szCs w:val="24"/>
        </w:rPr>
        <w:t>(ďalej len „</w:t>
      </w:r>
      <w:r w:rsidRPr="00373982">
        <w:rPr>
          <w:rFonts w:asciiTheme="majorHAnsi" w:hAnsiTheme="majorHAnsi" w:cstheme="majorHAnsi"/>
          <w:b/>
          <w:color w:val="auto"/>
          <w:szCs w:val="24"/>
        </w:rPr>
        <w:t>Spoločnosť</w:t>
      </w:r>
      <w:r w:rsidRPr="00373982">
        <w:rPr>
          <w:rFonts w:asciiTheme="majorHAnsi" w:hAnsiTheme="majorHAnsi" w:cstheme="majorHAnsi"/>
          <w:color w:val="auto"/>
          <w:szCs w:val="24"/>
        </w:rPr>
        <w:t>“)</w:t>
      </w:r>
    </w:p>
    <w:p w14:paraId="3D73D7A9" w14:textId="77777777" w:rsidR="00F341F7" w:rsidRPr="00373982" w:rsidRDefault="00F341F7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</w:p>
    <w:p w14:paraId="20255606" w14:textId="58B93041" w:rsidR="00F341F7" w:rsidRPr="00373982" w:rsidRDefault="00F341F7" w:rsidP="00154D92">
      <w:pPr>
        <w:pStyle w:val="Body1"/>
        <w:jc w:val="both"/>
        <w:outlineLvl w:val="0"/>
        <w:rPr>
          <w:rFonts w:asciiTheme="majorHAnsi" w:hAnsiTheme="majorHAnsi" w:cstheme="majorHAnsi"/>
          <w:b/>
          <w:color w:val="auto"/>
          <w:szCs w:val="24"/>
        </w:rPr>
      </w:pPr>
      <w:r w:rsidRPr="00373982">
        <w:rPr>
          <w:rFonts w:asciiTheme="majorHAnsi" w:hAnsiTheme="majorHAnsi" w:cstheme="majorHAnsi"/>
          <w:b/>
          <w:color w:val="auto"/>
          <w:szCs w:val="24"/>
        </w:rPr>
        <w:t>Dátum a miesto  konania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: </w:t>
      </w:r>
      <w:r w:rsidRPr="00373982">
        <w:rPr>
          <w:rFonts w:asciiTheme="majorHAnsi" w:hAnsiTheme="majorHAnsi" w:cstheme="majorHAnsi"/>
          <w:color w:val="auto"/>
          <w:szCs w:val="24"/>
        </w:rPr>
        <w:tab/>
      </w:r>
      <w:r w:rsidR="00FB2DF6" w:rsidRPr="00373982">
        <w:rPr>
          <w:rFonts w:asciiTheme="majorHAnsi" w:hAnsiTheme="majorHAnsi" w:cstheme="majorHAnsi"/>
          <w:b/>
          <w:bCs/>
          <w:color w:val="auto"/>
          <w:szCs w:val="24"/>
        </w:rPr>
        <w:t>1</w:t>
      </w:r>
      <w:r w:rsidR="008658E2">
        <w:rPr>
          <w:rFonts w:asciiTheme="majorHAnsi" w:hAnsiTheme="majorHAnsi" w:cstheme="majorHAnsi"/>
          <w:b/>
          <w:bCs/>
          <w:color w:val="auto"/>
          <w:szCs w:val="24"/>
        </w:rPr>
        <w:t>2</w:t>
      </w:r>
      <w:r w:rsidRPr="00373982">
        <w:rPr>
          <w:rFonts w:asciiTheme="majorHAnsi" w:hAnsiTheme="majorHAnsi" w:cstheme="majorHAnsi"/>
          <w:b/>
          <w:bCs/>
          <w:color w:val="auto"/>
          <w:szCs w:val="24"/>
        </w:rPr>
        <w:t>.</w:t>
      </w:r>
      <w:r w:rsidR="008658E2">
        <w:rPr>
          <w:rFonts w:asciiTheme="majorHAnsi" w:hAnsiTheme="majorHAnsi" w:cstheme="majorHAnsi"/>
          <w:b/>
          <w:bCs/>
          <w:color w:val="auto"/>
          <w:szCs w:val="24"/>
        </w:rPr>
        <w:t>12</w:t>
      </w:r>
      <w:r w:rsidRPr="00373982">
        <w:rPr>
          <w:rFonts w:asciiTheme="majorHAnsi" w:hAnsiTheme="majorHAnsi" w:cstheme="majorHAnsi"/>
          <w:b/>
          <w:bCs/>
          <w:color w:val="auto"/>
          <w:szCs w:val="24"/>
        </w:rPr>
        <w:t>.202</w:t>
      </w:r>
      <w:r w:rsidR="00ED6596" w:rsidRPr="00373982">
        <w:rPr>
          <w:rFonts w:asciiTheme="majorHAnsi" w:hAnsiTheme="majorHAnsi" w:cstheme="majorHAnsi"/>
          <w:b/>
          <w:bCs/>
          <w:color w:val="auto"/>
          <w:szCs w:val="24"/>
        </w:rPr>
        <w:t>5</w:t>
      </w:r>
      <w:r w:rsidR="003C535E" w:rsidRPr="00373982">
        <w:rPr>
          <w:rFonts w:asciiTheme="majorHAnsi" w:hAnsiTheme="majorHAnsi" w:cstheme="majorHAnsi"/>
          <w:b/>
          <w:bCs/>
          <w:color w:val="auto"/>
          <w:szCs w:val="24"/>
        </w:rPr>
        <w:t xml:space="preserve">, </w:t>
      </w:r>
      <w:r w:rsidRPr="00373982">
        <w:rPr>
          <w:rFonts w:asciiTheme="majorHAnsi" w:hAnsiTheme="majorHAnsi" w:cstheme="majorHAnsi"/>
          <w:b/>
          <w:bCs/>
          <w:color w:val="auto"/>
          <w:szCs w:val="24"/>
        </w:rPr>
        <w:t>DK Ružinov</w:t>
      </w:r>
    </w:p>
    <w:p w14:paraId="5361DFAC" w14:textId="77777777" w:rsidR="00F341F7" w:rsidRPr="00373982" w:rsidRDefault="00F341F7" w:rsidP="00154D92">
      <w:pPr>
        <w:pStyle w:val="Body1"/>
        <w:jc w:val="both"/>
        <w:outlineLvl w:val="0"/>
        <w:rPr>
          <w:rFonts w:asciiTheme="majorHAnsi" w:hAnsiTheme="majorHAnsi" w:cstheme="majorHAnsi"/>
          <w:color w:val="auto"/>
          <w:szCs w:val="24"/>
        </w:rPr>
      </w:pPr>
    </w:p>
    <w:p w14:paraId="6CCEABDD" w14:textId="05304F67" w:rsidR="00F341F7" w:rsidRPr="00373982" w:rsidRDefault="00F341F7" w:rsidP="00154D92">
      <w:pPr>
        <w:pStyle w:val="Body1"/>
        <w:ind w:left="1440" w:hanging="1440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b/>
          <w:color w:val="auto"/>
          <w:szCs w:val="24"/>
        </w:rPr>
        <w:t xml:space="preserve">Prítomní členovia </w:t>
      </w:r>
      <w:r w:rsidR="00FB2DF6" w:rsidRPr="00373982">
        <w:rPr>
          <w:rFonts w:asciiTheme="majorHAnsi" w:hAnsiTheme="majorHAnsi" w:cstheme="majorHAnsi"/>
          <w:b/>
          <w:color w:val="auto"/>
          <w:szCs w:val="24"/>
        </w:rPr>
        <w:t>dozornej rady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: </w:t>
      </w:r>
      <w:r w:rsidRPr="00373982">
        <w:rPr>
          <w:rFonts w:asciiTheme="majorHAnsi" w:hAnsiTheme="majorHAnsi" w:cstheme="majorHAnsi"/>
          <w:color w:val="auto"/>
          <w:szCs w:val="24"/>
        </w:rPr>
        <w:tab/>
      </w:r>
    </w:p>
    <w:p w14:paraId="4FA42A15" w14:textId="10372920" w:rsidR="00F341F7" w:rsidRPr="0037398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Ing. Marcela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Kulifajová</w:t>
      </w:r>
      <w:proofErr w:type="spellEnd"/>
      <w:r w:rsidR="00F341F7" w:rsidRPr="00373982">
        <w:rPr>
          <w:rFonts w:asciiTheme="majorHAnsi" w:hAnsiTheme="majorHAnsi" w:cstheme="majorHAnsi"/>
          <w:color w:val="auto"/>
          <w:szCs w:val="24"/>
        </w:rPr>
        <w:tab/>
        <w:t xml:space="preserve">   </w:t>
      </w:r>
      <w:r w:rsidR="00F341F7" w:rsidRPr="00373982">
        <w:rPr>
          <w:rFonts w:asciiTheme="majorHAnsi" w:hAnsiTheme="majorHAnsi" w:cstheme="majorHAnsi"/>
          <w:color w:val="auto"/>
          <w:szCs w:val="24"/>
        </w:rPr>
        <w:tab/>
        <w:t>- predsed</w:t>
      </w:r>
      <w:r w:rsidR="00ED6596" w:rsidRPr="00373982">
        <w:rPr>
          <w:rFonts w:asciiTheme="majorHAnsi" w:hAnsiTheme="majorHAnsi" w:cstheme="majorHAnsi"/>
          <w:color w:val="auto"/>
          <w:szCs w:val="24"/>
        </w:rPr>
        <w:t>níčka</w:t>
      </w:r>
      <w:r w:rsidR="00F341F7" w:rsidRPr="00373982">
        <w:rPr>
          <w:rFonts w:asciiTheme="majorHAnsi" w:hAnsiTheme="majorHAnsi" w:cstheme="majorHAnsi"/>
          <w:color w:val="auto"/>
          <w:szCs w:val="24"/>
        </w:rPr>
        <w:t xml:space="preserve"> </w:t>
      </w:r>
      <w:r w:rsidR="00FB2DF6" w:rsidRPr="00373982">
        <w:rPr>
          <w:rFonts w:asciiTheme="majorHAnsi" w:hAnsiTheme="majorHAnsi" w:cstheme="majorHAnsi"/>
          <w:color w:val="auto"/>
          <w:szCs w:val="24"/>
        </w:rPr>
        <w:t>dozornej rady</w:t>
      </w:r>
    </w:p>
    <w:p w14:paraId="28799ED3" w14:textId="757F7026" w:rsidR="00FB2DF6" w:rsidRPr="0037398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Ing. Vladimír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Sirotka</w:t>
      </w:r>
      <w:proofErr w:type="spellEnd"/>
      <w:r w:rsidRPr="008658E2">
        <w:rPr>
          <w:rFonts w:asciiTheme="majorHAnsi" w:hAnsiTheme="majorHAnsi" w:cstheme="majorHAnsi"/>
          <w:color w:val="auto"/>
          <w:szCs w:val="24"/>
        </w:rPr>
        <w:t xml:space="preserve"> , PhD.</w:t>
      </w:r>
      <w:r w:rsidR="00FB2DF6" w:rsidRPr="00373982">
        <w:rPr>
          <w:rFonts w:asciiTheme="majorHAnsi" w:hAnsiTheme="majorHAnsi" w:cstheme="majorHAnsi"/>
          <w:color w:val="auto"/>
          <w:szCs w:val="24"/>
        </w:rPr>
        <w:tab/>
        <w:t>- člen dozornej rady</w:t>
      </w:r>
      <w:r w:rsidR="00AB6EED" w:rsidRPr="00373982">
        <w:rPr>
          <w:rFonts w:asciiTheme="majorHAnsi" w:hAnsiTheme="majorHAnsi" w:cstheme="majorHAnsi"/>
          <w:color w:val="auto"/>
          <w:szCs w:val="24"/>
        </w:rPr>
        <w:t xml:space="preserve"> (online)</w:t>
      </w:r>
    </w:p>
    <w:p w14:paraId="3A34D174" w14:textId="37273109" w:rsidR="00FB2DF6" w:rsidRPr="0037398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>Mgr. Kamil Bodnár</w:t>
      </w:r>
      <w:r w:rsidR="00FB2DF6" w:rsidRPr="00373982">
        <w:rPr>
          <w:rFonts w:asciiTheme="majorHAnsi" w:hAnsiTheme="majorHAnsi" w:cstheme="majorHAnsi"/>
          <w:color w:val="auto"/>
          <w:szCs w:val="24"/>
        </w:rPr>
        <w:tab/>
      </w:r>
      <w:r w:rsidR="00FB2DF6" w:rsidRPr="00373982">
        <w:rPr>
          <w:rFonts w:asciiTheme="majorHAnsi" w:hAnsiTheme="majorHAnsi" w:cstheme="majorHAnsi"/>
          <w:color w:val="auto"/>
          <w:szCs w:val="24"/>
        </w:rPr>
        <w:tab/>
        <w:t>- člen dozornej rady</w:t>
      </w:r>
    </w:p>
    <w:p w14:paraId="547A4879" w14:textId="0AD7309C" w:rsidR="00FB2DF6" w:rsidRPr="0037398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Mgr. Maroš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Mačuha</w:t>
      </w:r>
      <w:proofErr w:type="spellEnd"/>
      <w:r w:rsidR="00FB2DF6" w:rsidRPr="00373982">
        <w:rPr>
          <w:rFonts w:asciiTheme="majorHAnsi" w:hAnsiTheme="majorHAnsi" w:cstheme="majorHAnsi"/>
          <w:color w:val="auto"/>
          <w:szCs w:val="24"/>
        </w:rPr>
        <w:tab/>
      </w:r>
      <w:r w:rsidR="00FB2DF6" w:rsidRPr="00373982">
        <w:rPr>
          <w:rFonts w:asciiTheme="majorHAnsi" w:hAnsiTheme="majorHAnsi" w:cstheme="majorHAnsi"/>
          <w:color w:val="auto"/>
          <w:szCs w:val="24"/>
        </w:rPr>
        <w:tab/>
        <w:t xml:space="preserve">- člen dozornej rady </w:t>
      </w:r>
    </w:p>
    <w:p w14:paraId="25E69583" w14:textId="34FE53B2" w:rsidR="005538D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Mgr. Ján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Buocik</w:t>
      </w:r>
      <w:proofErr w:type="spellEnd"/>
      <w:r w:rsidR="005538D2" w:rsidRPr="00373982">
        <w:rPr>
          <w:rFonts w:asciiTheme="majorHAnsi" w:hAnsiTheme="majorHAnsi" w:cstheme="majorHAnsi"/>
          <w:color w:val="auto"/>
          <w:szCs w:val="24"/>
        </w:rPr>
        <w:tab/>
      </w:r>
      <w:r w:rsidR="005538D2" w:rsidRPr="00373982">
        <w:rPr>
          <w:rFonts w:asciiTheme="majorHAnsi" w:hAnsiTheme="majorHAnsi" w:cstheme="majorHAnsi"/>
          <w:color w:val="auto"/>
          <w:szCs w:val="24"/>
        </w:rPr>
        <w:tab/>
      </w:r>
      <w:r>
        <w:rPr>
          <w:rFonts w:asciiTheme="majorHAnsi" w:hAnsiTheme="majorHAnsi" w:cstheme="majorHAnsi"/>
          <w:color w:val="auto"/>
          <w:szCs w:val="24"/>
        </w:rPr>
        <w:tab/>
      </w:r>
      <w:r w:rsidR="005538D2" w:rsidRPr="00373982">
        <w:rPr>
          <w:rFonts w:asciiTheme="majorHAnsi" w:hAnsiTheme="majorHAnsi" w:cstheme="majorHAnsi"/>
          <w:color w:val="auto"/>
          <w:szCs w:val="24"/>
        </w:rPr>
        <w:t>- člen dozornej rady</w:t>
      </w:r>
    </w:p>
    <w:p w14:paraId="40AEA7FA" w14:textId="6FE1FB7B" w:rsidR="008658E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Ing. Michal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Gašaj</w:t>
      </w:r>
      <w:proofErr w:type="spellEnd"/>
      <w:r w:rsidRPr="008658E2">
        <w:rPr>
          <w:rFonts w:asciiTheme="majorHAnsi" w:hAnsiTheme="majorHAnsi" w:cstheme="majorHAnsi"/>
          <w:color w:val="auto"/>
          <w:szCs w:val="24"/>
        </w:rPr>
        <w:t xml:space="preserve"> , PhD.</w:t>
      </w:r>
      <w:r>
        <w:rPr>
          <w:rFonts w:asciiTheme="majorHAnsi" w:hAnsiTheme="majorHAnsi" w:cstheme="majorHAnsi"/>
          <w:color w:val="auto"/>
          <w:szCs w:val="24"/>
        </w:rPr>
        <w:tab/>
      </w:r>
      <w:r>
        <w:rPr>
          <w:rFonts w:asciiTheme="majorHAnsi" w:hAnsiTheme="majorHAnsi" w:cstheme="majorHAnsi"/>
          <w:color w:val="auto"/>
          <w:szCs w:val="24"/>
        </w:rPr>
        <w:tab/>
      </w:r>
      <w:r w:rsidRPr="00373982">
        <w:rPr>
          <w:rFonts w:asciiTheme="majorHAnsi" w:hAnsiTheme="majorHAnsi" w:cstheme="majorHAnsi"/>
          <w:color w:val="auto"/>
          <w:szCs w:val="24"/>
        </w:rPr>
        <w:t>- člen dozornej rady</w:t>
      </w:r>
    </w:p>
    <w:p w14:paraId="681CA9BF" w14:textId="0582A3D9" w:rsidR="008658E2" w:rsidRPr="00373982" w:rsidRDefault="008658E2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8658E2">
        <w:rPr>
          <w:rFonts w:asciiTheme="majorHAnsi" w:hAnsiTheme="majorHAnsi" w:cstheme="majorHAnsi"/>
          <w:color w:val="auto"/>
          <w:szCs w:val="24"/>
        </w:rPr>
        <w:t xml:space="preserve">Ing. </w:t>
      </w:r>
      <w:proofErr w:type="spellStart"/>
      <w:r w:rsidRPr="008658E2">
        <w:rPr>
          <w:rFonts w:asciiTheme="majorHAnsi" w:hAnsiTheme="majorHAnsi" w:cstheme="majorHAnsi"/>
          <w:color w:val="auto"/>
          <w:szCs w:val="24"/>
        </w:rPr>
        <w:t>Franišek</w:t>
      </w:r>
      <w:proofErr w:type="spellEnd"/>
      <w:r w:rsidRPr="008658E2">
        <w:rPr>
          <w:rFonts w:asciiTheme="majorHAnsi" w:hAnsiTheme="majorHAnsi" w:cstheme="majorHAnsi"/>
          <w:color w:val="auto"/>
          <w:szCs w:val="24"/>
        </w:rPr>
        <w:t xml:space="preserve"> Fabián</w:t>
      </w:r>
      <w:r>
        <w:rPr>
          <w:rFonts w:asciiTheme="majorHAnsi" w:hAnsiTheme="majorHAnsi" w:cstheme="majorHAnsi"/>
          <w:color w:val="auto"/>
          <w:szCs w:val="24"/>
        </w:rPr>
        <w:tab/>
      </w:r>
      <w:r>
        <w:rPr>
          <w:rFonts w:asciiTheme="majorHAnsi" w:hAnsiTheme="majorHAnsi" w:cstheme="majorHAnsi"/>
          <w:color w:val="auto"/>
          <w:szCs w:val="24"/>
        </w:rPr>
        <w:tab/>
      </w:r>
      <w:r w:rsidRPr="00373982">
        <w:rPr>
          <w:rFonts w:asciiTheme="majorHAnsi" w:hAnsiTheme="majorHAnsi" w:cstheme="majorHAnsi"/>
          <w:color w:val="auto"/>
          <w:szCs w:val="24"/>
        </w:rPr>
        <w:t>- člen dozornej rady</w:t>
      </w:r>
    </w:p>
    <w:p w14:paraId="5F33FB56" w14:textId="77777777" w:rsidR="00F341F7" w:rsidRPr="00373982" w:rsidRDefault="00F341F7" w:rsidP="00154D92">
      <w:pPr>
        <w:pStyle w:val="Body1"/>
        <w:ind w:left="1440" w:hanging="1440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color w:val="auto"/>
          <w:szCs w:val="24"/>
        </w:rPr>
        <w:t xml:space="preserve">                                             </w:t>
      </w:r>
    </w:p>
    <w:p w14:paraId="7E10FCF5" w14:textId="2043EB3D" w:rsidR="00F341F7" w:rsidRPr="00373982" w:rsidRDefault="00F341F7" w:rsidP="00154D92">
      <w:pPr>
        <w:pStyle w:val="Body1"/>
        <w:ind w:left="4245" w:hanging="4245"/>
        <w:jc w:val="both"/>
        <w:rPr>
          <w:rFonts w:asciiTheme="majorHAnsi" w:hAnsiTheme="majorHAnsi" w:cstheme="majorHAnsi"/>
          <w:b/>
          <w:color w:val="auto"/>
          <w:szCs w:val="24"/>
        </w:rPr>
      </w:pPr>
      <w:r w:rsidRPr="00373982">
        <w:rPr>
          <w:rFonts w:asciiTheme="majorHAnsi" w:hAnsiTheme="majorHAnsi" w:cstheme="majorHAnsi"/>
          <w:b/>
          <w:color w:val="auto"/>
          <w:szCs w:val="24"/>
        </w:rPr>
        <w:t>Prítomní za  CULTUS Ružinov</w:t>
      </w:r>
      <w:r w:rsidR="00D309AB" w:rsidRPr="00373982">
        <w:rPr>
          <w:rFonts w:asciiTheme="majorHAnsi" w:hAnsiTheme="majorHAnsi" w:cstheme="majorHAnsi"/>
          <w:b/>
          <w:color w:val="auto"/>
          <w:szCs w:val="24"/>
        </w:rPr>
        <w:t xml:space="preserve"> s.r.o.</w:t>
      </w:r>
      <w:r w:rsidRPr="00373982">
        <w:rPr>
          <w:rFonts w:asciiTheme="majorHAnsi" w:hAnsiTheme="majorHAnsi" w:cstheme="majorHAnsi"/>
          <w:b/>
          <w:color w:val="auto"/>
          <w:szCs w:val="24"/>
        </w:rPr>
        <w:t xml:space="preserve">:    </w:t>
      </w:r>
    </w:p>
    <w:p w14:paraId="6CC53172" w14:textId="77777777" w:rsidR="00F341F7" w:rsidRPr="00373982" w:rsidRDefault="00F341F7" w:rsidP="00154D92">
      <w:pPr>
        <w:pStyle w:val="Body1"/>
        <w:ind w:left="4245" w:hanging="4245"/>
        <w:jc w:val="both"/>
        <w:rPr>
          <w:rFonts w:asciiTheme="majorHAnsi" w:hAnsiTheme="majorHAnsi" w:cstheme="majorHAnsi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             </w:t>
      </w:r>
    </w:p>
    <w:p w14:paraId="34887E6B" w14:textId="20DA9E6A" w:rsidR="00FB2DF6" w:rsidRPr="00373982" w:rsidRDefault="00FB2DF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73982">
        <w:rPr>
          <w:rFonts w:asciiTheme="majorHAnsi" w:hAnsiTheme="majorHAnsi" w:cstheme="majorHAnsi"/>
          <w:color w:val="auto"/>
          <w:szCs w:val="24"/>
        </w:rPr>
        <w:t>Richard Bednár</w:t>
      </w:r>
      <w:r w:rsidRPr="00373982">
        <w:rPr>
          <w:rFonts w:asciiTheme="majorHAnsi" w:hAnsiTheme="majorHAnsi" w:cstheme="majorHAnsi"/>
          <w:color w:val="auto"/>
          <w:szCs w:val="24"/>
        </w:rPr>
        <w:tab/>
      </w:r>
      <w:r w:rsidRPr="00373982">
        <w:rPr>
          <w:rFonts w:asciiTheme="majorHAnsi" w:hAnsiTheme="majorHAnsi" w:cstheme="majorHAnsi"/>
          <w:color w:val="auto"/>
          <w:szCs w:val="24"/>
        </w:rPr>
        <w:tab/>
      </w:r>
      <w:r w:rsidRPr="00373982">
        <w:rPr>
          <w:rFonts w:asciiTheme="majorHAnsi" w:hAnsiTheme="majorHAnsi" w:cstheme="majorHAnsi"/>
          <w:color w:val="auto"/>
          <w:szCs w:val="24"/>
        </w:rPr>
        <w:tab/>
        <w:t>-</w:t>
      </w:r>
      <w:r w:rsidR="00ED6596" w:rsidRPr="00373982">
        <w:rPr>
          <w:rFonts w:asciiTheme="majorHAnsi" w:hAnsiTheme="majorHAnsi" w:cstheme="majorHAnsi"/>
          <w:color w:val="auto"/>
          <w:szCs w:val="24"/>
        </w:rPr>
        <w:t xml:space="preserve"> riaditeľ</w:t>
      </w:r>
      <w:r w:rsidRPr="00373982">
        <w:rPr>
          <w:rFonts w:asciiTheme="majorHAnsi" w:hAnsiTheme="majorHAnsi" w:cstheme="majorHAnsi"/>
          <w:color w:val="auto"/>
          <w:szCs w:val="24"/>
        </w:rPr>
        <w:t xml:space="preserve"> a </w:t>
      </w:r>
      <w:r w:rsidR="008F306B" w:rsidRPr="00373982">
        <w:rPr>
          <w:rFonts w:asciiTheme="majorHAnsi" w:hAnsiTheme="majorHAnsi" w:cstheme="majorHAnsi"/>
          <w:color w:val="auto"/>
          <w:szCs w:val="24"/>
        </w:rPr>
        <w:t>konateľ</w:t>
      </w:r>
    </w:p>
    <w:p w14:paraId="493D901F" w14:textId="77777777" w:rsidR="00AB6EED" w:rsidRPr="00373982" w:rsidRDefault="00AB6EED" w:rsidP="00AB6EED">
      <w:pPr>
        <w:jc w:val="both"/>
        <w:rPr>
          <w:rFonts w:asciiTheme="majorHAnsi" w:eastAsia="Times New Roman" w:hAnsiTheme="majorHAnsi" w:cstheme="majorHAnsi"/>
          <w:b/>
          <w:bCs/>
          <w:kern w:val="0"/>
          <w:lang w:val="en-GB" w:eastAsia="en-GB"/>
        </w:rPr>
      </w:pPr>
    </w:p>
    <w:p w14:paraId="16D972CA" w14:textId="3595A73D" w:rsidR="00AB6EED" w:rsidRPr="00373982" w:rsidRDefault="00AB6EED" w:rsidP="00AB6EED">
      <w:pPr>
        <w:jc w:val="both"/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</w:pPr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 xml:space="preserve">Bod č. 1. </w:t>
      </w:r>
      <w:proofErr w:type="spellStart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>Privítanie</w:t>
      </w:r>
      <w:proofErr w:type="spellEnd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 xml:space="preserve">, </w:t>
      </w:r>
      <w:proofErr w:type="spellStart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>schválenie</w:t>
      </w:r>
      <w:proofErr w:type="spellEnd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 xml:space="preserve"> </w:t>
      </w:r>
      <w:proofErr w:type="spellStart"/>
      <w:r w:rsidRPr="00373982">
        <w:rPr>
          <w:rFonts w:asciiTheme="majorHAnsi" w:eastAsia="Times New Roman" w:hAnsiTheme="majorHAnsi" w:cstheme="majorHAnsi"/>
          <w:b/>
          <w:bCs/>
          <w:kern w:val="0"/>
          <w:u w:val="single"/>
          <w:lang w:val="en-GB" w:eastAsia="en-GB"/>
        </w:rPr>
        <w:t>programu</w:t>
      </w:r>
      <w:proofErr w:type="spellEnd"/>
    </w:p>
    <w:p w14:paraId="77D73A03" w14:textId="77777777" w:rsidR="00AB6EED" w:rsidRPr="00373982" w:rsidRDefault="00AB6EED" w:rsidP="00154D92">
      <w:pPr>
        <w:pStyle w:val="Body1"/>
        <w:jc w:val="both"/>
        <w:rPr>
          <w:rFonts w:asciiTheme="majorHAnsi" w:hAnsiTheme="majorHAnsi" w:cstheme="majorHAnsi"/>
          <w:bCs/>
          <w:szCs w:val="24"/>
        </w:rPr>
      </w:pPr>
    </w:p>
    <w:p w14:paraId="7AB139D3" w14:textId="77777777" w:rsid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  <w:bookmarkStart w:id="1" w:name="_Hlk56371503"/>
      <w:r w:rsidRPr="008658E2">
        <w:rPr>
          <w:rFonts w:asciiTheme="majorHAnsi" w:eastAsia="Arial Unicode MS" w:hAnsiTheme="majorHAnsi" w:cstheme="majorHAnsi"/>
          <w:kern w:val="0"/>
        </w:rPr>
        <w:t xml:space="preserve">Predsedníčka dozornej rady Marcela </w:t>
      </w:r>
      <w:proofErr w:type="spellStart"/>
      <w:r w:rsidRPr="008658E2">
        <w:rPr>
          <w:rFonts w:asciiTheme="majorHAnsi" w:eastAsia="Arial Unicode MS" w:hAnsiTheme="majorHAnsi" w:cstheme="majorHAnsi"/>
          <w:kern w:val="0"/>
        </w:rPr>
        <w:t>Kulifajová</w:t>
      </w:r>
      <w:proofErr w:type="spellEnd"/>
      <w:r w:rsidRPr="008658E2">
        <w:rPr>
          <w:rFonts w:asciiTheme="majorHAnsi" w:eastAsia="Arial Unicode MS" w:hAnsiTheme="majorHAnsi" w:cstheme="majorHAnsi"/>
          <w:kern w:val="0"/>
        </w:rPr>
        <w:t xml:space="preserve"> (ďalej len „PDZ“) otvorila zasadnutie, privítala všetkých prítomných členov dozornej rady a zástupcu vedenia spoločnosti. Konštatovala, že dozorná rada je uznášaniaschopná.</w:t>
      </w:r>
    </w:p>
    <w:p w14:paraId="6F1BB044" w14:textId="77777777" w:rsidR="008658E2" w:rsidRP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</w:p>
    <w:p w14:paraId="6E023D96" w14:textId="7C045AE5" w:rsid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  <w:r w:rsidRPr="008658E2">
        <w:rPr>
          <w:rFonts w:asciiTheme="majorHAnsi" w:eastAsia="Arial Unicode MS" w:hAnsiTheme="majorHAnsi" w:cstheme="majorHAnsi"/>
          <w:kern w:val="0"/>
        </w:rPr>
        <w:t>PDZ oboznámila prítomných s navrhovaným programom zasadnutia, ktorý bol vopred distribuovaný spolu s pozvánkou:</w:t>
      </w:r>
    </w:p>
    <w:p w14:paraId="3C65D47E" w14:textId="77777777" w:rsidR="008658E2" w:rsidRP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</w:p>
    <w:p w14:paraId="71610FF4" w14:textId="77777777" w:rsidR="008658E2" w:rsidRP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  <w:r w:rsidRPr="008658E2">
        <w:rPr>
          <w:rFonts w:asciiTheme="majorHAnsi" w:eastAsia="Arial Unicode MS" w:hAnsiTheme="majorHAnsi" w:cstheme="majorHAnsi"/>
          <w:b/>
          <w:bCs/>
          <w:kern w:val="0"/>
        </w:rPr>
        <w:t>Program</w:t>
      </w:r>
      <w:r w:rsidRPr="008658E2">
        <w:rPr>
          <w:rFonts w:asciiTheme="majorHAnsi" w:eastAsia="Arial Unicode MS" w:hAnsiTheme="majorHAnsi" w:cstheme="majorHAnsi"/>
          <w:kern w:val="0"/>
        </w:rPr>
        <w:t>:</w:t>
      </w:r>
    </w:p>
    <w:p w14:paraId="33ADF0D0" w14:textId="77777777" w:rsidR="008658E2" w:rsidRPr="008658E2" w:rsidRDefault="008658E2" w:rsidP="008658E2">
      <w:pPr>
        <w:pStyle w:val="Odsekzoznamu"/>
        <w:numPr>
          <w:ilvl w:val="0"/>
          <w:numId w:val="24"/>
        </w:numPr>
        <w:rPr>
          <w:rFonts w:asciiTheme="majorHAnsi" w:eastAsia="Arial Unicode MS" w:hAnsiTheme="majorHAnsi" w:cstheme="majorHAnsi"/>
        </w:rPr>
      </w:pPr>
      <w:r w:rsidRPr="008658E2">
        <w:rPr>
          <w:rFonts w:asciiTheme="majorHAnsi" w:eastAsia="Arial Unicode MS" w:hAnsiTheme="majorHAnsi" w:cstheme="majorHAnsi"/>
        </w:rPr>
        <w:t>Obchodný plán na rok 2026</w:t>
      </w:r>
    </w:p>
    <w:p w14:paraId="32FC2811" w14:textId="77777777" w:rsidR="008658E2" w:rsidRPr="008658E2" w:rsidRDefault="008658E2" w:rsidP="008658E2">
      <w:pPr>
        <w:pStyle w:val="Odsekzoznamu"/>
        <w:numPr>
          <w:ilvl w:val="0"/>
          <w:numId w:val="24"/>
        </w:numPr>
        <w:rPr>
          <w:rFonts w:asciiTheme="majorHAnsi" w:eastAsia="Arial Unicode MS" w:hAnsiTheme="majorHAnsi" w:cstheme="majorHAnsi"/>
        </w:rPr>
      </w:pPr>
      <w:r w:rsidRPr="008658E2">
        <w:rPr>
          <w:rFonts w:asciiTheme="majorHAnsi" w:eastAsia="Arial Unicode MS" w:hAnsiTheme="majorHAnsi" w:cstheme="majorHAnsi"/>
        </w:rPr>
        <w:t>Plán investícií na rok 2026</w:t>
      </w:r>
    </w:p>
    <w:p w14:paraId="0E99D91D" w14:textId="77777777" w:rsidR="008658E2" w:rsidRPr="008658E2" w:rsidRDefault="008658E2" w:rsidP="008658E2">
      <w:pPr>
        <w:pStyle w:val="Odsekzoznamu"/>
        <w:numPr>
          <w:ilvl w:val="0"/>
          <w:numId w:val="24"/>
        </w:numPr>
        <w:rPr>
          <w:rFonts w:asciiTheme="majorHAnsi" w:eastAsia="Arial Unicode MS" w:hAnsiTheme="majorHAnsi" w:cstheme="majorHAnsi"/>
        </w:rPr>
      </w:pPr>
      <w:r w:rsidRPr="008658E2">
        <w:rPr>
          <w:rFonts w:asciiTheme="majorHAnsi" w:eastAsia="Arial Unicode MS" w:hAnsiTheme="majorHAnsi" w:cstheme="majorHAnsi"/>
        </w:rPr>
        <w:t>Plán podujatí na rok 2026</w:t>
      </w:r>
    </w:p>
    <w:p w14:paraId="3F2AE535" w14:textId="77777777" w:rsidR="008658E2" w:rsidRPr="008658E2" w:rsidRDefault="008658E2" w:rsidP="008658E2">
      <w:pPr>
        <w:pStyle w:val="Odsekzoznamu"/>
        <w:numPr>
          <w:ilvl w:val="0"/>
          <w:numId w:val="24"/>
        </w:numPr>
        <w:rPr>
          <w:rFonts w:asciiTheme="majorHAnsi" w:eastAsia="Arial Unicode MS" w:hAnsiTheme="majorHAnsi" w:cstheme="majorHAnsi"/>
        </w:rPr>
      </w:pPr>
      <w:r w:rsidRPr="008658E2">
        <w:rPr>
          <w:rFonts w:asciiTheme="majorHAnsi" w:eastAsia="Arial Unicode MS" w:hAnsiTheme="majorHAnsi" w:cstheme="majorHAnsi"/>
        </w:rPr>
        <w:t>Rôzne</w:t>
      </w:r>
    </w:p>
    <w:p w14:paraId="5B080557" w14:textId="77777777" w:rsidR="008658E2" w:rsidRP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</w:p>
    <w:p w14:paraId="071BA404" w14:textId="2FE82534" w:rsidR="008658E2" w:rsidRDefault="008658E2" w:rsidP="008658E2">
      <w:pPr>
        <w:jc w:val="both"/>
        <w:rPr>
          <w:rFonts w:asciiTheme="majorHAnsi" w:eastAsia="Arial Unicode MS" w:hAnsiTheme="majorHAnsi" w:cstheme="majorHAnsi"/>
          <w:kern w:val="0"/>
        </w:rPr>
      </w:pPr>
      <w:r w:rsidRPr="008658E2">
        <w:rPr>
          <w:rFonts w:asciiTheme="majorHAnsi" w:eastAsia="Arial Unicode MS" w:hAnsiTheme="majorHAnsi" w:cstheme="majorHAnsi"/>
          <w:kern w:val="0"/>
        </w:rPr>
        <w:t>PDZ vyzvala členov dozornej rady, aby predložili prípadné návrhy na doplnenie alebo úpravu programu. Keďže neboli vznesené žiadne pripomienky ani návrhy na zmenu, PDZ dala o programe hlasovať.</w:t>
      </w:r>
    </w:p>
    <w:p w14:paraId="1DCFF605" w14:textId="77777777" w:rsidR="008658E2" w:rsidRPr="00373982" w:rsidRDefault="008658E2" w:rsidP="008658E2">
      <w:pPr>
        <w:jc w:val="both"/>
        <w:rPr>
          <w:rFonts w:asciiTheme="majorHAnsi" w:hAnsiTheme="majorHAnsi" w:cstheme="majorHAnsi"/>
        </w:rPr>
      </w:pPr>
    </w:p>
    <w:p w14:paraId="79C0F735" w14:textId="77777777" w:rsidR="00114555" w:rsidRPr="00373982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Hlasovanie:</w:t>
      </w:r>
    </w:p>
    <w:p w14:paraId="7AD896E0" w14:textId="77777777" w:rsidR="00114555" w:rsidRPr="00373982" w:rsidRDefault="00114555" w:rsidP="00154D92">
      <w:pPr>
        <w:jc w:val="both"/>
        <w:rPr>
          <w:rFonts w:asciiTheme="majorHAnsi" w:hAnsiTheme="majorHAnsi" w:cstheme="majorHAnsi"/>
          <w:i/>
          <w:iCs/>
        </w:rPr>
      </w:pPr>
    </w:p>
    <w:p w14:paraId="6220FB7F" w14:textId="40C17FE2" w:rsidR="00114555" w:rsidRPr="00373982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="008658E2">
        <w:rPr>
          <w:rFonts w:asciiTheme="majorHAnsi" w:hAnsiTheme="majorHAnsi" w:cstheme="majorHAnsi"/>
          <w:i/>
          <w:iCs/>
        </w:rPr>
        <w:t>7</w:t>
      </w:r>
    </w:p>
    <w:p w14:paraId="265D152C" w14:textId="77777777" w:rsidR="00114555" w:rsidRPr="00373982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5C021140" w14:textId="77777777" w:rsidR="00114555" w:rsidRPr="00373982" w:rsidRDefault="00114555" w:rsidP="00154D92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3A5F8468" w14:textId="77777777" w:rsidR="00F341F7" w:rsidRPr="00373982" w:rsidRDefault="00F341F7" w:rsidP="00154D92">
      <w:pPr>
        <w:jc w:val="both"/>
        <w:rPr>
          <w:rFonts w:asciiTheme="majorHAnsi" w:hAnsiTheme="majorHAnsi" w:cstheme="majorHAnsi"/>
        </w:rPr>
      </w:pPr>
    </w:p>
    <w:p w14:paraId="7E60BD22" w14:textId="6759EC19" w:rsidR="00FB2DF6" w:rsidRDefault="00FB2DF6" w:rsidP="00B71F14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</w:rPr>
        <w:t>Návrh p</w:t>
      </w:r>
      <w:r w:rsidR="00F341F7" w:rsidRPr="00373982">
        <w:rPr>
          <w:rFonts w:asciiTheme="majorHAnsi" w:hAnsiTheme="majorHAnsi" w:cstheme="majorHAnsi"/>
        </w:rPr>
        <w:t>rogram</w:t>
      </w:r>
      <w:r w:rsidRPr="00373982">
        <w:rPr>
          <w:rFonts w:asciiTheme="majorHAnsi" w:hAnsiTheme="majorHAnsi" w:cstheme="majorHAnsi"/>
        </w:rPr>
        <w:t>u</w:t>
      </w:r>
      <w:r w:rsidR="00F341F7" w:rsidRPr="00373982">
        <w:rPr>
          <w:rFonts w:asciiTheme="majorHAnsi" w:hAnsiTheme="majorHAnsi" w:cstheme="majorHAnsi"/>
        </w:rPr>
        <w:t xml:space="preserve"> bol prijatý.</w:t>
      </w:r>
      <w:bookmarkEnd w:id="1"/>
    </w:p>
    <w:p w14:paraId="0A416D3B" w14:textId="499F130A" w:rsidR="009E61EE" w:rsidRPr="009E61EE" w:rsidRDefault="009E61EE" w:rsidP="009E61E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Následne prebehla voľba zapisovateľa. </w:t>
      </w:r>
      <w:r w:rsidRPr="009E61EE">
        <w:rPr>
          <w:rFonts w:asciiTheme="majorHAnsi" w:hAnsiTheme="majorHAnsi" w:cstheme="majorHAnsi"/>
        </w:rPr>
        <w:t>Za zapisovateľa bol navrhnutý p. Richard Bednár.</w:t>
      </w:r>
    </w:p>
    <w:p w14:paraId="4649DC2F" w14:textId="77777777" w:rsidR="009E61EE" w:rsidRDefault="009E61EE" w:rsidP="009E61EE">
      <w:pPr>
        <w:jc w:val="both"/>
        <w:rPr>
          <w:rFonts w:asciiTheme="majorHAnsi" w:hAnsiTheme="majorHAnsi" w:cstheme="majorHAnsi"/>
        </w:rPr>
      </w:pPr>
    </w:p>
    <w:p w14:paraId="0B083885" w14:textId="1B41CC5D" w:rsidR="009E61EE" w:rsidRPr="009E61EE" w:rsidRDefault="009E61EE" w:rsidP="009E61EE">
      <w:pPr>
        <w:jc w:val="both"/>
        <w:rPr>
          <w:rFonts w:asciiTheme="majorHAnsi" w:hAnsiTheme="majorHAnsi" w:cstheme="majorHAnsi"/>
        </w:rPr>
      </w:pPr>
      <w:r w:rsidRPr="009E61EE">
        <w:rPr>
          <w:rFonts w:asciiTheme="majorHAnsi" w:hAnsiTheme="majorHAnsi" w:cstheme="majorHAnsi"/>
        </w:rPr>
        <w:t>Hlasovanie:</w:t>
      </w:r>
    </w:p>
    <w:p w14:paraId="168041E4" w14:textId="77777777" w:rsidR="009E61EE" w:rsidRPr="00373982" w:rsidRDefault="009E61EE" w:rsidP="009E61EE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>7</w:t>
      </w:r>
    </w:p>
    <w:p w14:paraId="516C91A2" w14:textId="77777777" w:rsidR="009E61EE" w:rsidRPr="00373982" w:rsidRDefault="009E61EE" w:rsidP="009E61EE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4D1BCA78" w14:textId="77777777" w:rsidR="009E61EE" w:rsidRPr="00373982" w:rsidRDefault="009E61EE" w:rsidP="009E61EE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50D3B965" w14:textId="77777777" w:rsidR="009E61EE" w:rsidRPr="009E61EE" w:rsidRDefault="009E61EE" w:rsidP="009E61EE">
      <w:pPr>
        <w:jc w:val="both"/>
        <w:rPr>
          <w:rFonts w:asciiTheme="majorHAnsi" w:hAnsiTheme="majorHAnsi" w:cstheme="majorHAnsi"/>
        </w:rPr>
      </w:pPr>
    </w:p>
    <w:p w14:paraId="718AE2AC" w14:textId="657C2EFB" w:rsidR="009E61EE" w:rsidRDefault="009E61EE" w:rsidP="009E61EE">
      <w:pPr>
        <w:jc w:val="both"/>
        <w:rPr>
          <w:rFonts w:asciiTheme="majorHAnsi" w:hAnsiTheme="majorHAnsi" w:cstheme="majorHAnsi"/>
        </w:rPr>
      </w:pPr>
      <w:r w:rsidRPr="009E61EE">
        <w:rPr>
          <w:rFonts w:asciiTheme="majorHAnsi" w:hAnsiTheme="majorHAnsi" w:cstheme="majorHAnsi"/>
        </w:rPr>
        <w:t>Návrh bol prijatý.</w:t>
      </w:r>
    </w:p>
    <w:p w14:paraId="2C06C860" w14:textId="77777777" w:rsidR="009E61EE" w:rsidRPr="00B71F14" w:rsidRDefault="009E61EE" w:rsidP="009E61EE">
      <w:pPr>
        <w:jc w:val="both"/>
        <w:rPr>
          <w:rFonts w:asciiTheme="majorHAnsi" w:hAnsiTheme="majorHAnsi" w:cstheme="majorHAnsi"/>
        </w:rPr>
      </w:pPr>
    </w:p>
    <w:p w14:paraId="34A973C9" w14:textId="77189EB1" w:rsidR="000D280D" w:rsidRPr="00373982" w:rsidRDefault="000D280D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  <w:r w:rsidRPr="00373982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</w:t>
      </w:r>
      <w:r w:rsidR="00ED6596" w:rsidRPr="00373982">
        <w:rPr>
          <w:rFonts w:asciiTheme="majorHAnsi" w:hAnsiTheme="majorHAnsi" w:cstheme="majorHAnsi"/>
          <w:b/>
          <w:color w:val="auto"/>
          <w:szCs w:val="24"/>
          <w:u w:val="single"/>
        </w:rPr>
        <w:t>2</w:t>
      </w:r>
      <w:r w:rsidRPr="00373982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. – </w:t>
      </w:r>
      <w:r w:rsidR="008658E2">
        <w:rPr>
          <w:rFonts w:asciiTheme="majorHAnsi" w:hAnsiTheme="majorHAnsi" w:cstheme="majorHAnsi"/>
          <w:b/>
          <w:color w:val="auto"/>
          <w:szCs w:val="24"/>
          <w:u w:val="single"/>
        </w:rPr>
        <w:t>Obchodný plán na rok 2026</w:t>
      </w:r>
    </w:p>
    <w:p w14:paraId="63CBC6D3" w14:textId="77777777" w:rsidR="000D280D" w:rsidRPr="00373982" w:rsidRDefault="000D280D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</w:p>
    <w:p w14:paraId="48628906" w14:textId="1056ED7B" w:rsidR="008658E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 xml:space="preserve">Riaditeľ spoločnosti </w:t>
      </w:r>
      <w:r>
        <w:rPr>
          <w:rFonts w:asciiTheme="majorHAnsi" w:hAnsiTheme="majorHAnsi" w:cstheme="majorHAnsi"/>
          <w:bCs/>
          <w:color w:val="auto"/>
          <w:szCs w:val="24"/>
        </w:rPr>
        <w:t>p.</w:t>
      </w:r>
      <w:r w:rsidRPr="008658E2">
        <w:rPr>
          <w:rFonts w:asciiTheme="majorHAnsi" w:hAnsiTheme="majorHAnsi" w:cstheme="majorHAnsi"/>
          <w:bCs/>
          <w:color w:val="auto"/>
          <w:szCs w:val="24"/>
        </w:rPr>
        <w:t xml:space="preserve"> Bednár</w:t>
      </w:r>
      <w:r>
        <w:rPr>
          <w:rFonts w:asciiTheme="majorHAnsi" w:hAnsiTheme="majorHAnsi" w:cstheme="majorHAnsi"/>
          <w:bCs/>
          <w:color w:val="auto"/>
          <w:szCs w:val="24"/>
        </w:rPr>
        <w:t xml:space="preserve"> </w:t>
      </w:r>
      <w:r w:rsidRPr="008658E2">
        <w:rPr>
          <w:rFonts w:asciiTheme="majorHAnsi" w:hAnsiTheme="majorHAnsi" w:cstheme="majorHAnsi"/>
          <w:bCs/>
          <w:color w:val="auto"/>
          <w:szCs w:val="24"/>
        </w:rPr>
        <w:t xml:space="preserve">detailne predstavil Obchodný plán na rok 2026. Vo svojom vystúpení zhrnul hlavné strategické ciele spoločnosti, ktoré nadväzujú na dlhodobé poslanie CULTUS Ružinov </w:t>
      </w:r>
      <w:proofErr w:type="spellStart"/>
      <w:r w:rsidRPr="008658E2">
        <w:rPr>
          <w:rFonts w:asciiTheme="majorHAnsi" w:hAnsiTheme="majorHAnsi" w:cstheme="majorHAnsi"/>
          <w:bCs/>
          <w:color w:val="auto"/>
          <w:szCs w:val="24"/>
        </w:rPr>
        <w:t>s.r.o</w:t>
      </w:r>
      <w:proofErr w:type="spellEnd"/>
      <w:r w:rsidRPr="008658E2">
        <w:rPr>
          <w:rFonts w:asciiTheme="majorHAnsi" w:hAnsiTheme="majorHAnsi" w:cstheme="majorHAnsi"/>
          <w:bCs/>
          <w:color w:val="auto"/>
          <w:szCs w:val="24"/>
        </w:rPr>
        <w:t>. ako kultúrnej a komunitnej organizácie mestskej časti Bratislava-Ružinov.</w:t>
      </w:r>
    </w:p>
    <w:p w14:paraId="427CAC28" w14:textId="77777777" w:rsidR="008658E2" w:rsidRPr="008658E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72F944F" w14:textId="77777777" w:rsidR="008658E2" w:rsidRPr="008658E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Zdôraznil najmä:</w:t>
      </w:r>
    </w:p>
    <w:p w14:paraId="4759481B" w14:textId="77777777" w:rsidR="008658E2" w:rsidRPr="008658E2" w:rsidRDefault="008658E2" w:rsidP="008658E2">
      <w:pPr>
        <w:pStyle w:val="Body1"/>
        <w:numPr>
          <w:ilvl w:val="0"/>
          <w:numId w:val="25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pokračovanie v stabilnom a zodpovednom hospodárení spoločnosti,</w:t>
      </w:r>
    </w:p>
    <w:p w14:paraId="4730107F" w14:textId="77777777" w:rsidR="008658E2" w:rsidRPr="008658E2" w:rsidRDefault="008658E2" w:rsidP="008658E2">
      <w:pPr>
        <w:pStyle w:val="Body1"/>
        <w:numPr>
          <w:ilvl w:val="0"/>
          <w:numId w:val="25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dôraz na efektívnu správu a využívanie objektov DK Ružinov, SD Nivy, SD Trávniky a SD Prievoz,</w:t>
      </w:r>
    </w:p>
    <w:p w14:paraId="19F5A611" w14:textId="77777777" w:rsidR="008658E2" w:rsidRPr="008658E2" w:rsidRDefault="008658E2" w:rsidP="008658E2">
      <w:pPr>
        <w:pStyle w:val="Body1"/>
        <w:numPr>
          <w:ilvl w:val="0"/>
          <w:numId w:val="25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postupnú modernizáciu technického zázemia a zvyšovanie komfortu pre návštevníkov, účinkujúcich a nájomcov,</w:t>
      </w:r>
    </w:p>
    <w:p w14:paraId="7FF08A0D" w14:textId="77777777" w:rsidR="008658E2" w:rsidRPr="008658E2" w:rsidRDefault="008658E2" w:rsidP="008658E2">
      <w:pPr>
        <w:pStyle w:val="Body1"/>
        <w:numPr>
          <w:ilvl w:val="0"/>
          <w:numId w:val="25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rozvoj kultúrnych služieb s dôrazom na dostupnosť kultúry pre všetky vekové skupiny obyvateľov Ružinova.</w:t>
      </w:r>
    </w:p>
    <w:p w14:paraId="35B67201" w14:textId="77777777" w:rsidR="008658E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49ED178C" w14:textId="17DA8895" w:rsidR="008658E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Súčasťou prezentácie bol aj prehľad plánovaných výnosov a nákladov na rok 2026, predpokladaný hospodársky výsledok, ako aj výhľad na roky 2027 a 2028. Konateľ uviedol, že plán je zostavený realisticky, s prihliadnutím na ekonomické podmienky, očakávané dotácie mestskej časti a plánované investície.</w:t>
      </w:r>
    </w:p>
    <w:p w14:paraId="46E9D913" w14:textId="77777777" w:rsidR="008658E2" w:rsidRPr="008658E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11BB48A2" w14:textId="39BA6726" w:rsidR="008658E2" w:rsidRPr="008658E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>
        <w:rPr>
          <w:rFonts w:asciiTheme="majorHAnsi" w:hAnsiTheme="majorHAnsi" w:cstheme="majorHAnsi"/>
          <w:bCs/>
          <w:color w:val="auto"/>
          <w:szCs w:val="24"/>
        </w:rPr>
        <w:t>N</w:t>
      </w:r>
      <w:r w:rsidRPr="008658E2">
        <w:rPr>
          <w:rFonts w:asciiTheme="majorHAnsi" w:hAnsiTheme="majorHAnsi" w:cstheme="majorHAnsi"/>
          <w:bCs/>
          <w:color w:val="auto"/>
          <w:szCs w:val="24"/>
        </w:rPr>
        <w:t>ásledne prebehla diskusia, v ktorej sa členovia dozornej rady zaujímali najmä o:</w:t>
      </w:r>
    </w:p>
    <w:p w14:paraId="58DE35F5" w14:textId="77777777" w:rsidR="008658E2" w:rsidRPr="008658E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udržateľnosť plánovaného hospodárskeho výsledku,</w:t>
      </w:r>
    </w:p>
    <w:p w14:paraId="5FC8E04D" w14:textId="77777777" w:rsidR="008658E2" w:rsidRPr="008658E2" w:rsidRDefault="008658E2" w:rsidP="008658E2">
      <w:pPr>
        <w:pStyle w:val="Body1"/>
        <w:numPr>
          <w:ilvl w:val="0"/>
          <w:numId w:val="29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vplyv investícií na budúce prevádzkové náklady,</w:t>
      </w:r>
    </w:p>
    <w:p w14:paraId="75DDDA74" w14:textId="3851E42E" w:rsidR="008658E2" w:rsidRDefault="008658E2" w:rsidP="008658E2">
      <w:pPr>
        <w:pStyle w:val="Body1"/>
        <w:numPr>
          <w:ilvl w:val="0"/>
          <w:numId w:val="29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predpokladaný vývoj výnosov z prenájmov a kultúrnych aktivít.</w:t>
      </w:r>
    </w:p>
    <w:p w14:paraId="143E794A" w14:textId="38CB7E81" w:rsidR="008658E2" w:rsidRDefault="008658E2" w:rsidP="008658E2">
      <w:pPr>
        <w:pStyle w:val="Body1"/>
        <w:numPr>
          <w:ilvl w:val="0"/>
          <w:numId w:val="29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8658E2">
        <w:rPr>
          <w:rFonts w:asciiTheme="majorHAnsi" w:hAnsiTheme="majorHAnsi" w:cstheme="majorHAnsi"/>
          <w:bCs/>
          <w:color w:val="auto"/>
          <w:szCs w:val="24"/>
        </w:rPr>
        <w:t>Konateľ na položené otázky odpovedal a poskytol doplňujúce vysvetlenia.</w:t>
      </w:r>
    </w:p>
    <w:p w14:paraId="13362688" w14:textId="77777777" w:rsidR="008658E2" w:rsidRPr="00373982" w:rsidRDefault="008658E2" w:rsidP="008658E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78C74F1" w14:textId="0388F0AC" w:rsidR="00727561" w:rsidRPr="00373982" w:rsidRDefault="0043555C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Uznesenie </w:t>
      </w:r>
      <w:r w:rsidR="00FB2DF6" w:rsidRPr="00373982">
        <w:rPr>
          <w:rFonts w:asciiTheme="majorHAnsi" w:hAnsiTheme="majorHAnsi" w:cstheme="majorHAnsi"/>
          <w:bCs/>
          <w:color w:val="auto"/>
          <w:szCs w:val="24"/>
        </w:rPr>
        <w:t>1</w:t>
      </w:r>
      <w:r w:rsidR="008658E2">
        <w:rPr>
          <w:rFonts w:asciiTheme="majorHAnsi" w:hAnsiTheme="majorHAnsi" w:cstheme="majorHAnsi"/>
          <w:bCs/>
          <w:color w:val="auto"/>
          <w:szCs w:val="24"/>
        </w:rPr>
        <w:t>2</w:t>
      </w:r>
      <w:r w:rsidRPr="00373982">
        <w:rPr>
          <w:rFonts w:asciiTheme="majorHAnsi" w:hAnsiTheme="majorHAnsi" w:cstheme="majorHAnsi"/>
          <w:bCs/>
          <w:color w:val="auto"/>
          <w:szCs w:val="24"/>
        </w:rPr>
        <w:t>.</w:t>
      </w:r>
      <w:r w:rsidR="008658E2">
        <w:rPr>
          <w:rFonts w:asciiTheme="majorHAnsi" w:hAnsiTheme="majorHAnsi" w:cstheme="majorHAnsi"/>
          <w:bCs/>
          <w:color w:val="auto"/>
          <w:szCs w:val="24"/>
        </w:rPr>
        <w:t>12</w:t>
      </w:r>
      <w:r w:rsidRPr="00373982">
        <w:rPr>
          <w:rFonts w:asciiTheme="majorHAnsi" w:hAnsiTheme="majorHAnsi" w:cstheme="majorHAnsi"/>
          <w:bCs/>
          <w:color w:val="auto"/>
          <w:szCs w:val="24"/>
        </w:rPr>
        <w:t>.202</w:t>
      </w:r>
      <w:r w:rsidR="00154D92" w:rsidRPr="00373982">
        <w:rPr>
          <w:rFonts w:asciiTheme="majorHAnsi" w:hAnsiTheme="majorHAnsi" w:cstheme="majorHAnsi"/>
          <w:bCs/>
          <w:color w:val="auto"/>
          <w:szCs w:val="24"/>
        </w:rPr>
        <w:t>5</w:t>
      </w:r>
      <w:r w:rsidR="00727561" w:rsidRPr="00373982">
        <w:rPr>
          <w:rFonts w:asciiTheme="majorHAnsi" w:hAnsiTheme="majorHAnsi" w:cstheme="majorHAnsi"/>
          <w:bCs/>
          <w:color w:val="auto"/>
          <w:szCs w:val="24"/>
        </w:rPr>
        <w:t xml:space="preserve">/1.: </w:t>
      </w:r>
      <w:r w:rsidR="00FB2DF6" w:rsidRPr="00373982">
        <w:rPr>
          <w:rFonts w:asciiTheme="majorHAnsi" w:hAnsiTheme="majorHAnsi" w:cstheme="majorHAnsi"/>
          <w:bCs/>
          <w:color w:val="auto"/>
          <w:szCs w:val="24"/>
        </w:rPr>
        <w:t xml:space="preserve">Dozorná rada </w:t>
      </w:r>
      <w:r w:rsidR="00373982" w:rsidRPr="00373982">
        <w:rPr>
          <w:rFonts w:asciiTheme="majorHAnsi" w:hAnsiTheme="majorHAnsi" w:cstheme="majorHAnsi"/>
          <w:bCs/>
          <w:color w:val="auto"/>
          <w:szCs w:val="24"/>
        </w:rPr>
        <w:t xml:space="preserve">schvaľuje </w:t>
      </w:r>
      <w:r w:rsidR="008658E2">
        <w:rPr>
          <w:rFonts w:asciiTheme="majorHAnsi" w:hAnsiTheme="majorHAnsi" w:cstheme="majorHAnsi"/>
          <w:bCs/>
          <w:color w:val="auto"/>
          <w:szCs w:val="24"/>
        </w:rPr>
        <w:t>Obchodný plán na rok 2026.</w:t>
      </w:r>
    </w:p>
    <w:p w14:paraId="2610401D" w14:textId="7AB8A5A8" w:rsidR="00727561" w:rsidRPr="00373982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7618345" w14:textId="77777777" w:rsidR="00727561" w:rsidRPr="00373982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Hlasovanie:</w:t>
      </w:r>
    </w:p>
    <w:p w14:paraId="60870385" w14:textId="77777777" w:rsidR="008658E2" w:rsidRPr="00373982" w:rsidRDefault="008658E2" w:rsidP="008658E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>7</w:t>
      </w:r>
    </w:p>
    <w:p w14:paraId="369EEE84" w14:textId="77777777" w:rsidR="008658E2" w:rsidRPr="00373982" w:rsidRDefault="008658E2" w:rsidP="008658E2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0A3118B2" w14:textId="77777777" w:rsidR="008658E2" w:rsidRPr="00373982" w:rsidRDefault="008658E2" w:rsidP="008658E2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010F2F3A" w14:textId="77777777" w:rsidR="00727561" w:rsidRPr="00373982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18B80656" w14:textId="47DEFA22" w:rsidR="00727561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Uznesenie bolo prijaté.</w:t>
      </w:r>
    </w:p>
    <w:p w14:paraId="4DBFF08C" w14:textId="77777777" w:rsidR="009E61EE" w:rsidRDefault="009E61EE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4D654656" w14:textId="77777777" w:rsidR="009E61EE" w:rsidRDefault="009E61EE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722A7E5" w14:textId="77777777" w:rsidR="009E61EE" w:rsidRPr="00373982" w:rsidRDefault="009E61EE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1C18FDC2" w14:textId="696135D6" w:rsidR="000D280D" w:rsidRPr="00373982" w:rsidRDefault="000D280D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373982">
        <w:rPr>
          <w:rFonts w:asciiTheme="majorHAnsi" w:hAnsiTheme="majorHAnsi" w:cstheme="majorHAnsi"/>
          <w:b/>
          <w:u w:val="single"/>
        </w:rPr>
        <w:lastRenderedPageBreak/>
        <w:t xml:space="preserve">Bod č. </w:t>
      </w:r>
      <w:r w:rsidR="00ED6596" w:rsidRPr="00373982">
        <w:rPr>
          <w:rFonts w:asciiTheme="majorHAnsi" w:hAnsiTheme="majorHAnsi" w:cstheme="majorHAnsi"/>
          <w:b/>
          <w:u w:val="single"/>
        </w:rPr>
        <w:t xml:space="preserve">3  - </w:t>
      </w:r>
      <w:r w:rsidR="008658E2">
        <w:rPr>
          <w:rFonts w:asciiTheme="majorHAnsi" w:hAnsiTheme="majorHAnsi" w:cstheme="majorHAnsi"/>
          <w:b/>
          <w:u w:val="single"/>
        </w:rPr>
        <w:t>Plán investícií na rok 2026</w:t>
      </w:r>
    </w:p>
    <w:p w14:paraId="08B769FA" w14:textId="77777777" w:rsid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Ing. Richard Bednár, PhD., MBA následne predstavil Plán investícií na rok 2026, ktorý je rozdelený na Plán A (krytý schválenými finančnými zdrojmi) a Plán B (rozvojový variant v prípade získania dodatočných zdrojov).</w:t>
      </w:r>
    </w:p>
    <w:p w14:paraId="55C9F99D" w14:textId="77777777" w:rsidR="008658E2" w:rsidRP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</w:p>
    <w:p w14:paraId="7F6957E9" w14:textId="77777777" w:rsidR="008658E2" w:rsidRP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Podrobne informoval o plánovaných investíciách v jednotlivých objektoch:</w:t>
      </w:r>
    </w:p>
    <w:p w14:paraId="075E796A" w14:textId="77777777" w:rsidR="008658E2" w:rsidRPr="008658E2" w:rsidRDefault="008658E2" w:rsidP="008658E2">
      <w:pPr>
        <w:pStyle w:val="Body1"/>
        <w:numPr>
          <w:ilvl w:val="0"/>
          <w:numId w:val="27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DK Ružinov – modernizácia Veľkej sály, výťah, oprava svetlíkov, bezpečnostné a technické opatrenia,</w:t>
      </w:r>
    </w:p>
    <w:p w14:paraId="4E647D0C" w14:textId="77777777" w:rsidR="008658E2" w:rsidRPr="008658E2" w:rsidRDefault="008658E2" w:rsidP="008658E2">
      <w:pPr>
        <w:pStyle w:val="Body1"/>
        <w:numPr>
          <w:ilvl w:val="0"/>
          <w:numId w:val="27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SD Nivy – bezpečnostné úpravy, rekonštrukcia priestorov a bezbariérový vstup,</w:t>
      </w:r>
    </w:p>
    <w:p w14:paraId="001E0F47" w14:textId="77777777" w:rsidR="008658E2" w:rsidRPr="008658E2" w:rsidRDefault="008658E2" w:rsidP="008658E2">
      <w:pPr>
        <w:pStyle w:val="Body1"/>
        <w:numPr>
          <w:ilvl w:val="0"/>
          <w:numId w:val="27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SD Trávniky – technické a hygienické zlepšenia objektu,</w:t>
      </w:r>
    </w:p>
    <w:p w14:paraId="1C3CC913" w14:textId="77777777" w:rsidR="008658E2" w:rsidRPr="008658E2" w:rsidRDefault="008658E2" w:rsidP="008658E2">
      <w:pPr>
        <w:pStyle w:val="Body1"/>
        <w:numPr>
          <w:ilvl w:val="0"/>
          <w:numId w:val="27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SD Prievoz – zvýšenie bezpečnosti a obnova základného technického vybavenia.</w:t>
      </w:r>
    </w:p>
    <w:p w14:paraId="62FA8CCF" w14:textId="77777777" w:rsidR="008658E2" w:rsidRP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Konateľ zdôraznil, že cieľom investícií je:</w:t>
      </w:r>
    </w:p>
    <w:p w14:paraId="40F8BE2F" w14:textId="77777777" w:rsidR="008658E2" w:rsidRPr="008658E2" w:rsidRDefault="008658E2" w:rsidP="008658E2">
      <w:pPr>
        <w:pStyle w:val="Body1"/>
        <w:numPr>
          <w:ilvl w:val="0"/>
          <w:numId w:val="28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zvýšenie bezpečnosti objektov,</w:t>
      </w:r>
    </w:p>
    <w:p w14:paraId="21A4FAE0" w14:textId="77777777" w:rsidR="008658E2" w:rsidRPr="008658E2" w:rsidRDefault="008658E2" w:rsidP="008658E2">
      <w:pPr>
        <w:pStyle w:val="Body1"/>
        <w:numPr>
          <w:ilvl w:val="0"/>
          <w:numId w:val="28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zlepšenie technického štandardu a energetickej pripravenosti,</w:t>
      </w:r>
    </w:p>
    <w:p w14:paraId="51392922" w14:textId="77777777" w:rsidR="008658E2" w:rsidRPr="008658E2" w:rsidRDefault="008658E2" w:rsidP="008658E2">
      <w:pPr>
        <w:pStyle w:val="Body1"/>
        <w:numPr>
          <w:ilvl w:val="0"/>
          <w:numId w:val="28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zabezpečenie bezbariérovosti a lepších podmienok pre verejnosť,</w:t>
      </w:r>
    </w:p>
    <w:p w14:paraId="18EBDB50" w14:textId="77777777" w:rsidR="008658E2" w:rsidRPr="008658E2" w:rsidRDefault="008658E2" w:rsidP="008658E2">
      <w:pPr>
        <w:pStyle w:val="Body1"/>
        <w:numPr>
          <w:ilvl w:val="0"/>
          <w:numId w:val="28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vytvorenie predpokladov pre ďalší rozvoj kultúrnych aktivít.</w:t>
      </w:r>
    </w:p>
    <w:p w14:paraId="025529BF" w14:textId="77777777" w:rsid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</w:p>
    <w:p w14:paraId="5035AE48" w14:textId="5A72D4A8" w:rsidR="0037398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Členovia dozornej rady diskutovali o poradí priorít jednotlivých investícií, o ich dlhodobom prínose a o možnostiach financovania. Dozorná rada vyjadrila podporu systematickému prístupu k modernizácii objektov.</w:t>
      </w:r>
    </w:p>
    <w:p w14:paraId="645423EB" w14:textId="77777777" w:rsidR="008658E2" w:rsidRPr="0037398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</w:p>
    <w:p w14:paraId="621E2260" w14:textId="2E7ACCDB" w:rsidR="00B236EC" w:rsidRPr="00373982" w:rsidRDefault="00B236EC" w:rsidP="00B236EC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Uznesenie 1</w:t>
      </w:r>
      <w:r w:rsidR="008658E2">
        <w:rPr>
          <w:rFonts w:asciiTheme="majorHAnsi" w:hAnsiTheme="majorHAnsi" w:cstheme="majorHAnsi"/>
          <w:bCs/>
          <w:color w:val="auto"/>
          <w:szCs w:val="24"/>
        </w:rPr>
        <w:t>2</w:t>
      </w:r>
      <w:r w:rsidRPr="00373982">
        <w:rPr>
          <w:rFonts w:asciiTheme="majorHAnsi" w:hAnsiTheme="majorHAnsi" w:cstheme="majorHAnsi"/>
          <w:bCs/>
          <w:color w:val="auto"/>
          <w:szCs w:val="24"/>
        </w:rPr>
        <w:t>.</w:t>
      </w:r>
      <w:r w:rsidR="008658E2">
        <w:rPr>
          <w:rFonts w:asciiTheme="majorHAnsi" w:hAnsiTheme="majorHAnsi" w:cstheme="majorHAnsi"/>
          <w:bCs/>
          <w:color w:val="auto"/>
          <w:szCs w:val="24"/>
        </w:rPr>
        <w:t>12</w:t>
      </w: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.2025/2.: </w:t>
      </w:r>
      <w:r w:rsidR="008658E2" w:rsidRPr="008658E2">
        <w:rPr>
          <w:rFonts w:asciiTheme="majorHAnsi" w:hAnsiTheme="majorHAnsi" w:cstheme="majorHAnsi"/>
          <w:bCs/>
          <w:color w:val="auto"/>
          <w:szCs w:val="24"/>
        </w:rPr>
        <w:t xml:space="preserve">Dozorná rada berie na vedomie a odporúča realizáciu Plánu investícií spoločnosti CULTUS Ružinov </w:t>
      </w:r>
      <w:proofErr w:type="spellStart"/>
      <w:r w:rsidR="008658E2" w:rsidRPr="008658E2">
        <w:rPr>
          <w:rFonts w:asciiTheme="majorHAnsi" w:hAnsiTheme="majorHAnsi" w:cstheme="majorHAnsi"/>
          <w:bCs/>
          <w:color w:val="auto"/>
          <w:szCs w:val="24"/>
        </w:rPr>
        <w:t>s.r.o</w:t>
      </w:r>
      <w:proofErr w:type="spellEnd"/>
      <w:r w:rsidR="008658E2" w:rsidRPr="008658E2">
        <w:rPr>
          <w:rFonts w:asciiTheme="majorHAnsi" w:hAnsiTheme="majorHAnsi" w:cstheme="majorHAnsi"/>
          <w:bCs/>
          <w:color w:val="auto"/>
          <w:szCs w:val="24"/>
        </w:rPr>
        <w:t>. na rok 2026, vrátane prípravy rozvojových investícií v rámci Plánu B.</w:t>
      </w:r>
    </w:p>
    <w:p w14:paraId="39199F08" w14:textId="77777777" w:rsidR="00B236EC" w:rsidRPr="00373982" w:rsidRDefault="00B236EC" w:rsidP="00B236EC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6F6CDCD" w14:textId="77777777" w:rsidR="00B236EC" w:rsidRPr="00373982" w:rsidRDefault="00B236EC" w:rsidP="00B236EC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Hlasovanie:</w:t>
      </w:r>
    </w:p>
    <w:p w14:paraId="6541E76B" w14:textId="02AE0B4E" w:rsidR="00B236EC" w:rsidRPr="00373982" w:rsidRDefault="00B236EC" w:rsidP="00B236EC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="008658E2">
        <w:rPr>
          <w:rFonts w:asciiTheme="majorHAnsi" w:hAnsiTheme="majorHAnsi" w:cstheme="majorHAnsi"/>
          <w:i/>
          <w:iCs/>
        </w:rPr>
        <w:t>7</w:t>
      </w:r>
    </w:p>
    <w:p w14:paraId="2C57EBAF" w14:textId="77777777" w:rsidR="00B236EC" w:rsidRPr="00373982" w:rsidRDefault="00B236EC" w:rsidP="00B236EC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43F95D0F" w14:textId="77777777" w:rsidR="00B236EC" w:rsidRPr="00373982" w:rsidRDefault="00B236EC" w:rsidP="00B236EC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5073E309" w14:textId="77777777" w:rsidR="00B236EC" w:rsidRPr="00373982" w:rsidRDefault="00B236EC" w:rsidP="00B236EC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8D9C144" w14:textId="77777777" w:rsidR="00B236EC" w:rsidRPr="00373982" w:rsidRDefault="00B236EC" w:rsidP="00B236EC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Uznesenie bolo prijaté.</w:t>
      </w:r>
    </w:p>
    <w:p w14:paraId="284084E8" w14:textId="4E376D8E" w:rsidR="008658E2" w:rsidRDefault="00162DE3" w:rsidP="008658E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373982">
        <w:rPr>
          <w:rFonts w:asciiTheme="majorHAnsi" w:hAnsiTheme="majorHAnsi" w:cstheme="majorHAnsi"/>
          <w:b/>
          <w:u w:val="single"/>
        </w:rPr>
        <w:t xml:space="preserve">Bod č. </w:t>
      </w:r>
      <w:r w:rsidR="00ED6596" w:rsidRPr="00373982">
        <w:rPr>
          <w:rFonts w:asciiTheme="majorHAnsi" w:hAnsiTheme="majorHAnsi" w:cstheme="majorHAnsi"/>
          <w:b/>
          <w:u w:val="single"/>
        </w:rPr>
        <w:t xml:space="preserve">4  - </w:t>
      </w:r>
      <w:r w:rsidR="008658E2" w:rsidRPr="008658E2">
        <w:rPr>
          <w:rFonts w:asciiTheme="majorHAnsi" w:hAnsiTheme="majorHAnsi" w:cstheme="majorHAnsi"/>
          <w:b/>
          <w:u w:val="single"/>
        </w:rPr>
        <w:t>Plán podujatí na rok 2026</w:t>
      </w:r>
    </w:p>
    <w:p w14:paraId="07C6C3E9" w14:textId="03C32212" w:rsidR="008658E2" w:rsidRP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 xml:space="preserve">V ďalšom bode konateľ predstavil Plán kultúrnych a komunitných podujatí na rok 2026, ktorý zahŕňa celoročné aktivity organizované spoločnosťou CULTUS Ružinov </w:t>
      </w:r>
      <w:proofErr w:type="spellStart"/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s.r.o</w:t>
      </w:r>
      <w:proofErr w:type="spellEnd"/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.</w:t>
      </w:r>
      <w:r w:rsidR="009E61EE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 xml:space="preserve"> </w:t>
      </w: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Informoval o:</w:t>
      </w:r>
    </w:p>
    <w:p w14:paraId="6F5679C3" w14:textId="77777777" w:rsidR="008658E2" w:rsidRPr="008658E2" w:rsidRDefault="008658E2" w:rsidP="008658E2">
      <w:pPr>
        <w:pStyle w:val="Body1"/>
        <w:numPr>
          <w:ilvl w:val="0"/>
          <w:numId w:val="30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hlavných cieľoch kultúrneho programu (komunitný rozmer, dostupnosť, podpora tradícií a lokálnych umelcov),</w:t>
      </w:r>
    </w:p>
    <w:p w14:paraId="638A2FEA" w14:textId="77777777" w:rsidR="008658E2" w:rsidRPr="008658E2" w:rsidRDefault="008658E2" w:rsidP="008658E2">
      <w:pPr>
        <w:pStyle w:val="Body1"/>
        <w:numPr>
          <w:ilvl w:val="0"/>
          <w:numId w:val="30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štruktúre podujatí počas celého roka,</w:t>
      </w:r>
    </w:p>
    <w:p w14:paraId="475D0A6F" w14:textId="77777777" w:rsidR="008658E2" w:rsidRPr="008658E2" w:rsidRDefault="008658E2" w:rsidP="008658E2">
      <w:pPr>
        <w:pStyle w:val="Body1"/>
        <w:numPr>
          <w:ilvl w:val="0"/>
          <w:numId w:val="30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očakávanej návštevnosti a finančnom zabezpečení jednotlivých projektov.</w:t>
      </w:r>
    </w:p>
    <w:p w14:paraId="110C0746" w14:textId="77777777" w:rsid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</w:p>
    <w:p w14:paraId="576629C7" w14:textId="62A28D1A" w:rsidR="008658E2" w:rsidRP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Zdôraznil, že program je koncipovaný tak, aby:</w:t>
      </w:r>
    </w:p>
    <w:p w14:paraId="055D8EE3" w14:textId="77777777" w:rsidR="008658E2" w:rsidRPr="008658E2" w:rsidRDefault="008658E2" w:rsidP="008658E2">
      <w:pPr>
        <w:pStyle w:val="Body1"/>
        <w:numPr>
          <w:ilvl w:val="0"/>
          <w:numId w:val="31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oslovoval široké spektrum obyvateľov mestskej časti,</w:t>
      </w:r>
    </w:p>
    <w:p w14:paraId="713F5AE7" w14:textId="77777777" w:rsidR="008658E2" w:rsidRPr="008658E2" w:rsidRDefault="008658E2" w:rsidP="008658E2">
      <w:pPr>
        <w:pStyle w:val="Body1"/>
        <w:numPr>
          <w:ilvl w:val="0"/>
          <w:numId w:val="31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podporoval stretávanie komunít,</w:t>
      </w:r>
    </w:p>
    <w:p w14:paraId="268F31DA" w14:textId="77777777" w:rsidR="008658E2" w:rsidRPr="008658E2" w:rsidRDefault="008658E2" w:rsidP="008658E2">
      <w:pPr>
        <w:pStyle w:val="Body1"/>
        <w:numPr>
          <w:ilvl w:val="0"/>
          <w:numId w:val="31"/>
        </w:numPr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aktívne zapájal seniorov, rodiny s deťmi aj mladých ľudí.</w:t>
      </w:r>
    </w:p>
    <w:p w14:paraId="6584863A" w14:textId="77777777" w:rsid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</w:p>
    <w:p w14:paraId="3497468C" w14:textId="63BCCE43" w:rsidR="00460F0F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  <w:r w:rsidRPr="008658E2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lastRenderedPageBreak/>
        <w:t>Členovia dozornej rady ocenili kontinuitu tradičných podujatí aj rozšírenie komunitných aktivít. V diskusii zazneli otázky k organizačnému zabezpečeniu veľkých podujatí a k spolupráci s partnermi.</w:t>
      </w:r>
      <w:r w:rsidR="00B71F14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 xml:space="preserve"> Taktiež sa p. </w:t>
      </w:r>
      <w:proofErr w:type="spellStart"/>
      <w:r w:rsidR="00B71F14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Kulifajová</w:t>
      </w:r>
      <w:proofErr w:type="spellEnd"/>
      <w:r w:rsidR="00B71F14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 xml:space="preserve"> a p. </w:t>
      </w:r>
      <w:proofErr w:type="spellStart"/>
      <w:r w:rsidR="00B71F14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>Mačuha</w:t>
      </w:r>
      <w:proofErr w:type="spellEnd"/>
      <w:r w:rsidR="00B71F14"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  <w:t xml:space="preserve"> vyjadrili, že zamestnanci CULTUSU už idu za hranicou svojich síl a do budúcna treba zvážiť, či je ešte vôbec priestor rozširovať podujatia. </w:t>
      </w:r>
    </w:p>
    <w:p w14:paraId="751707BE" w14:textId="77777777" w:rsidR="008658E2" w:rsidRDefault="008658E2" w:rsidP="008658E2">
      <w:pPr>
        <w:pStyle w:val="Body1"/>
        <w:jc w:val="both"/>
        <w:rPr>
          <w:rFonts w:asciiTheme="majorHAnsi" w:eastAsia="Lucida Sans Unicode" w:hAnsiTheme="majorHAnsi" w:cstheme="majorHAnsi"/>
          <w:bCs/>
          <w:color w:val="auto"/>
          <w:kern w:val="2"/>
          <w:szCs w:val="24"/>
        </w:rPr>
      </w:pPr>
    </w:p>
    <w:p w14:paraId="55437682" w14:textId="5D41CEB5" w:rsidR="00460F0F" w:rsidRPr="00373982" w:rsidRDefault="00460F0F" w:rsidP="00460F0F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Uznesenie 1</w:t>
      </w:r>
      <w:r w:rsidR="008658E2">
        <w:rPr>
          <w:rFonts w:asciiTheme="majorHAnsi" w:hAnsiTheme="majorHAnsi" w:cstheme="majorHAnsi"/>
          <w:bCs/>
          <w:color w:val="auto"/>
          <w:szCs w:val="24"/>
        </w:rPr>
        <w:t>2.12</w:t>
      </w:r>
      <w:r w:rsidRPr="00373982">
        <w:rPr>
          <w:rFonts w:asciiTheme="majorHAnsi" w:hAnsiTheme="majorHAnsi" w:cstheme="majorHAnsi"/>
          <w:bCs/>
          <w:color w:val="auto"/>
          <w:szCs w:val="24"/>
        </w:rPr>
        <w:t>.2025/</w:t>
      </w:r>
      <w:r w:rsidR="00F31231">
        <w:rPr>
          <w:rFonts w:asciiTheme="majorHAnsi" w:hAnsiTheme="majorHAnsi" w:cstheme="majorHAnsi"/>
          <w:bCs/>
          <w:color w:val="auto"/>
          <w:szCs w:val="24"/>
        </w:rPr>
        <w:t>3</w:t>
      </w: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.: </w:t>
      </w:r>
      <w:r w:rsidR="008658E2" w:rsidRPr="008658E2">
        <w:rPr>
          <w:rFonts w:asciiTheme="majorHAnsi" w:hAnsiTheme="majorHAnsi" w:cstheme="majorHAnsi"/>
          <w:bCs/>
          <w:color w:val="auto"/>
          <w:szCs w:val="24"/>
        </w:rPr>
        <w:t xml:space="preserve">Dozorná rada berie na vedomie Plán podujatí spoločnosti CULTUS Ružinov </w:t>
      </w:r>
      <w:proofErr w:type="spellStart"/>
      <w:r w:rsidR="008658E2" w:rsidRPr="008658E2">
        <w:rPr>
          <w:rFonts w:asciiTheme="majorHAnsi" w:hAnsiTheme="majorHAnsi" w:cstheme="majorHAnsi"/>
          <w:bCs/>
          <w:color w:val="auto"/>
          <w:szCs w:val="24"/>
        </w:rPr>
        <w:t>s.r.o</w:t>
      </w:r>
      <w:proofErr w:type="spellEnd"/>
      <w:r w:rsidR="008658E2" w:rsidRPr="008658E2">
        <w:rPr>
          <w:rFonts w:asciiTheme="majorHAnsi" w:hAnsiTheme="majorHAnsi" w:cstheme="majorHAnsi"/>
          <w:bCs/>
          <w:color w:val="auto"/>
          <w:szCs w:val="24"/>
        </w:rPr>
        <w:t>. na rok 2026 a vyjadruje podporu jeho realizácii.</w:t>
      </w:r>
    </w:p>
    <w:p w14:paraId="18263218" w14:textId="77777777" w:rsidR="00460F0F" w:rsidRPr="00373982" w:rsidRDefault="00460F0F" w:rsidP="00460F0F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C5C8688" w14:textId="77777777" w:rsidR="00460F0F" w:rsidRPr="00373982" w:rsidRDefault="00460F0F" w:rsidP="00460F0F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Hlasovanie:</w:t>
      </w:r>
    </w:p>
    <w:p w14:paraId="54A1D1A4" w14:textId="4B4773BA" w:rsidR="00460F0F" w:rsidRPr="00373982" w:rsidRDefault="00460F0F" w:rsidP="00460F0F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Za: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="008658E2">
        <w:rPr>
          <w:rFonts w:asciiTheme="majorHAnsi" w:hAnsiTheme="majorHAnsi" w:cstheme="majorHAnsi"/>
          <w:i/>
          <w:iCs/>
        </w:rPr>
        <w:t>7</w:t>
      </w:r>
    </w:p>
    <w:p w14:paraId="5EF4704B" w14:textId="77777777" w:rsidR="00460F0F" w:rsidRPr="00373982" w:rsidRDefault="00460F0F" w:rsidP="00460F0F">
      <w:pPr>
        <w:jc w:val="both"/>
        <w:rPr>
          <w:rFonts w:asciiTheme="majorHAnsi" w:hAnsiTheme="majorHAnsi" w:cstheme="majorHAnsi"/>
          <w:i/>
          <w:iCs/>
        </w:rPr>
      </w:pPr>
      <w:r w:rsidRPr="00373982">
        <w:rPr>
          <w:rFonts w:asciiTheme="majorHAnsi" w:hAnsiTheme="majorHAnsi" w:cstheme="majorHAnsi"/>
          <w:i/>
          <w:iCs/>
        </w:rPr>
        <w:t>Proti: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  <w:r w:rsidRPr="00373982">
        <w:rPr>
          <w:rFonts w:asciiTheme="majorHAnsi" w:hAnsiTheme="majorHAnsi" w:cstheme="majorHAnsi"/>
          <w:i/>
          <w:iCs/>
        </w:rPr>
        <w:t xml:space="preserve"> </w:t>
      </w:r>
    </w:p>
    <w:p w14:paraId="6284E6C7" w14:textId="77777777" w:rsidR="00460F0F" w:rsidRPr="00373982" w:rsidRDefault="00460F0F" w:rsidP="00460F0F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i/>
          <w:iCs/>
        </w:rPr>
        <w:t>Zdržal sa:</w:t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  <w:i/>
          <w:iCs/>
        </w:rPr>
        <w:tab/>
      </w:r>
      <w:r w:rsidRPr="00373982">
        <w:rPr>
          <w:rFonts w:asciiTheme="majorHAnsi" w:hAnsiTheme="majorHAnsi" w:cstheme="majorHAnsi"/>
        </w:rPr>
        <w:t>0</w:t>
      </w:r>
    </w:p>
    <w:p w14:paraId="1F9651F6" w14:textId="77777777" w:rsidR="00460F0F" w:rsidRPr="00373982" w:rsidRDefault="00460F0F" w:rsidP="00460F0F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E88E845" w14:textId="6FFEAC88" w:rsidR="00460F0F" w:rsidRPr="009E61EE" w:rsidRDefault="00460F0F" w:rsidP="00460F0F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Uznesenie bolo prijaté.</w:t>
      </w:r>
    </w:p>
    <w:p w14:paraId="72FD5143" w14:textId="765A8AA5" w:rsidR="0074794B" w:rsidRDefault="0074794B" w:rsidP="0074794B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373982">
        <w:rPr>
          <w:rFonts w:asciiTheme="majorHAnsi" w:hAnsiTheme="majorHAnsi" w:cstheme="majorHAnsi"/>
          <w:b/>
          <w:u w:val="single"/>
        </w:rPr>
        <w:t xml:space="preserve">Bod č. 4  - </w:t>
      </w:r>
      <w:r>
        <w:rPr>
          <w:rFonts w:asciiTheme="majorHAnsi" w:hAnsiTheme="majorHAnsi" w:cstheme="majorHAnsi"/>
          <w:b/>
          <w:u w:val="single"/>
        </w:rPr>
        <w:t>Rôzne</w:t>
      </w:r>
    </w:p>
    <w:p w14:paraId="10E070D4" w14:textId="5416ECCA" w:rsid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 xml:space="preserve">V rámci bodu rôzne </w:t>
      </w:r>
      <w:r w:rsidR="00B71F14">
        <w:rPr>
          <w:rFonts w:asciiTheme="majorHAnsi" w:hAnsiTheme="majorHAnsi" w:cstheme="majorHAnsi"/>
          <w:bCs/>
          <w:color w:val="auto"/>
          <w:szCs w:val="24"/>
        </w:rPr>
        <w:t>p.</w:t>
      </w:r>
      <w:r w:rsidRPr="0074794B">
        <w:rPr>
          <w:rFonts w:asciiTheme="majorHAnsi" w:hAnsiTheme="majorHAnsi" w:cstheme="majorHAnsi"/>
          <w:bCs/>
          <w:color w:val="auto"/>
          <w:szCs w:val="24"/>
        </w:rPr>
        <w:t xml:space="preserve"> Bednár</w:t>
      </w:r>
      <w:r w:rsidR="00B71F14">
        <w:rPr>
          <w:rFonts w:asciiTheme="majorHAnsi" w:hAnsiTheme="majorHAnsi" w:cstheme="majorHAnsi"/>
          <w:bCs/>
          <w:color w:val="auto"/>
          <w:szCs w:val="24"/>
        </w:rPr>
        <w:t xml:space="preserve"> </w:t>
      </w:r>
      <w:r w:rsidRPr="0074794B">
        <w:rPr>
          <w:rFonts w:asciiTheme="majorHAnsi" w:hAnsiTheme="majorHAnsi" w:cstheme="majorHAnsi"/>
          <w:bCs/>
          <w:color w:val="auto"/>
          <w:szCs w:val="24"/>
        </w:rPr>
        <w:t xml:space="preserve">predstavil nové logo spoločnosti CULTUS Ružinov </w:t>
      </w:r>
      <w:proofErr w:type="spellStart"/>
      <w:r w:rsidRPr="0074794B">
        <w:rPr>
          <w:rFonts w:asciiTheme="majorHAnsi" w:hAnsiTheme="majorHAnsi" w:cstheme="majorHAnsi"/>
          <w:bCs/>
          <w:color w:val="auto"/>
          <w:szCs w:val="24"/>
        </w:rPr>
        <w:t>s.r.o</w:t>
      </w:r>
      <w:proofErr w:type="spellEnd"/>
      <w:r w:rsidRPr="0074794B">
        <w:rPr>
          <w:rFonts w:asciiTheme="majorHAnsi" w:hAnsiTheme="majorHAnsi" w:cstheme="majorHAnsi"/>
          <w:bCs/>
          <w:color w:val="auto"/>
          <w:szCs w:val="24"/>
        </w:rPr>
        <w:t>. a dizajn manuál, ktoré budú postupne implementované v roku 2026.</w:t>
      </w:r>
      <w:r w:rsidR="00B71F14">
        <w:rPr>
          <w:rFonts w:asciiTheme="majorHAnsi" w:hAnsiTheme="majorHAnsi" w:cstheme="majorHAnsi"/>
          <w:bCs/>
          <w:color w:val="auto"/>
          <w:szCs w:val="24"/>
        </w:rPr>
        <w:t xml:space="preserve"> </w:t>
      </w:r>
      <w:r w:rsidRPr="0074794B">
        <w:rPr>
          <w:rFonts w:asciiTheme="majorHAnsi" w:hAnsiTheme="majorHAnsi" w:cstheme="majorHAnsi"/>
          <w:bCs/>
          <w:color w:val="auto"/>
          <w:szCs w:val="24"/>
        </w:rPr>
        <w:t>Konateľ informoval, že cieľom novej vizuálnej identity je zjednotenie komunikácie spoločnosti, modernizácia vizuálneho prejavu a posilnenie čitateľnosti a rozpoznateľnosti značky CULTUS Ružinov naprieč všetkými objektmi a aktivitami spoločnosti.</w:t>
      </w:r>
      <w:r w:rsidR="00B71F14">
        <w:rPr>
          <w:rFonts w:asciiTheme="majorHAnsi" w:hAnsiTheme="majorHAnsi" w:cstheme="majorHAnsi"/>
          <w:bCs/>
          <w:color w:val="auto"/>
          <w:szCs w:val="24"/>
        </w:rPr>
        <w:t xml:space="preserve"> </w:t>
      </w:r>
      <w:r w:rsidRPr="0074794B">
        <w:rPr>
          <w:rFonts w:asciiTheme="majorHAnsi" w:hAnsiTheme="majorHAnsi" w:cstheme="majorHAnsi"/>
          <w:bCs/>
          <w:color w:val="auto"/>
          <w:szCs w:val="24"/>
        </w:rPr>
        <w:t xml:space="preserve">Zároveň uviedol, že do samotného procesu tvorby bol zapojený </w:t>
      </w:r>
      <w:r w:rsidR="00B71F14">
        <w:rPr>
          <w:rFonts w:asciiTheme="majorHAnsi" w:hAnsiTheme="majorHAnsi" w:cstheme="majorHAnsi"/>
          <w:bCs/>
          <w:color w:val="auto"/>
          <w:szCs w:val="24"/>
        </w:rPr>
        <w:t>úzky</w:t>
      </w:r>
      <w:r w:rsidRPr="0074794B">
        <w:rPr>
          <w:rFonts w:asciiTheme="majorHAnsi" w:hAnsiTheme="majorHAnsi" w:cstheme="majorHAnsi"/>
          <w:bCs/>
          <w:color w:val="auto"/>
          <w:szCs w:val="24"/>
        </w:rPr>
        <w:t xml:space="preserve"> okruh osôb, čo bolo vedomé rozhodnutie z dôvodu efektivity, jednotnej koncepcie a zachovania autorskej a obsahovej konzistentnosti návrhu. Výsledný návrh však bol prezentovaný starostovi mestskej časti Bratislava-Ružinov, ako aj konateľom spoločnosti, ktorí boli s predloženým riešením oboznámení.</w:t>
      </w:r>
    </w:p>
    <w:p w14:paraId="2E0AAA27" w14:textId="77777777" w:rsidR="00B71F14" w:rsidRPr="0074794B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D55317C" w14:textId="77777777" w:rsid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Členovia dozornej rady prijali prezentované logo a dizajn manuál pozitívne, ocenili ich moderný a profesionálny charakter a vyjadrili podporu ich postupnému zavádzaniu do praxe v súlade s plánmi spoločnosti na rok 2026.</w:t>
      </w:r>
    </w:p>
    <w:p w14:paraId="11875506" w14:textId="77777777" w:rsidR="00B71F14" w:rsidRPr="0074794B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49646B54" w14:textId="18582BEE" w:rsid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 tomto bode nebolo prijaté samostatné uznesenie.</w:t>
      </w:r>
    </w:p>
    <w:p w14:paraId="74190E64" w14:textId="77777777" w:rsid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6D9C901" w14:textId="3014B871" w:rsid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 xml:space="preserve">V rámci bodu rôzne </w:t>
      </w:r>
      <w:r w:rsidR="00B71F14">
        <w:rPr>
          <w:rFonts w:asciiTheme="majorHAnsi" w:hAnsiTheme="majorHAnsi" w:cstheme="majorHAnsi"/>
          <w:bCs/>
          <w:color w:val="auto"/>
          <w:szCs w:val="24"/>
        </w:rPr>
        <w:t xml:space="preserve">p. </w:t>
      </w:r>
      <w:r w:rsidRPr="0074794B">
        <w:rPr>
          <w:rFonts w:asciiTheme="majorHAnsi" w:hAnsiTheme="majorHAnsi" w:cstheme="majorHAnsi"/>
          <w:bCs/>
          <w:color w:val="auto"/>
          <w:szCs w:val="24"/>
        </w:rPr>
        <w:t>Bednár</w:t>
      </w:r>
      <w:r w:rsidR="00B71F14">
        <w:rPr>
          <w:rFonts w:asciiTheme="majorHAnsi" w:hAnsiTheme="majorHAnsi" w:cstheme="majorHAnsi"/>
          <w:bCs/>
          <w:color w:val="auto"/>
          <w:szCs w:val="24"/>
        </w:rPr>
        <w:t xml:space="preserve"> </w:t>
      </w:r>
      <w:r w:rsidRPr="0074794B">
        <w:rPr>
          <w:rFonts w:asciiTheme="majorHAnsi" w:hAnsiTheme="majorHAnsi" w:cstheme="majorHAnsi"/>
          <w:bCs/>
          <w:color w:val="auto"/>
          <w:szCs w:val="24"/>
        </w:rPr>
        <w:t>informoval členov dozornej rady o významnom rozsahu opatrení, investícií a organizačných zmien, ktoré sa podarilo realizovať v priebehu roka 2025. Uviedol, že rok 2025 bol z hľadiska rozvoja spoločnosti jedným z kľúčových rokov, a to najmä vďaka systematickým investíciám do infraštruktúry, technického vybavenia, procesov a pracovného prostredia.</w:t>
      </w:r>
      <w:r w:rsidR="009E61EE">
        <w:rPr>
          <w:rFonts w:asciiTheme="majorHAnsi" w:hAnsiTheme="majorHAnsi" w:cstheme="majorHAnsi"/>
          <w:bCs/>
          <w:color w:val="auto"/>
          <w:szCs w:val="24"/>
        </w:rPr>
        <w:t xml:space="preserve"> </w:t>
      </w:r>
      <w:r w:rsidRPr="0074794B">
        <w:rPr>
          <w:rFonts w:asciiTheme="majorHAnsi" w:hAnsiTheme="majorHAnsi" w:cstheme="majorHAnsi"/>
          <w:bCs/>
          <w:color w:val="auto"/>
          <w:szCs w:val="24"/>
        </w:rPr>
        <w:t>Konateľ zdôraznil, že tieto výsledky by nebolo možné dosiahnuť bez podpory Mestskej časti Bratislava-Ružinov, za ktorú vyjadril poďakovanie vedeniu mestskej časti, starostovi a poslancom miestneho zastupiteľstva, ktorí dlhodobo vnímajú investičnú zanedbanosť objektov a potrebu ich postupnej modernizácie.</w:t>
      </w:r>
    </w:p>
    <w:p w14:paraId="302A1B7A" w14:textId="77777777" w:rsidR="00B71F14" w:rsidRPr="0074794B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78748FA5" w14:textId="77777777" w:rsidR="0074794B" w:rsidRP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 roku 2025 sa podarilo významne posilniť vnútorné fungovanie spoločnosti, a to najmä:</w:t>
      </w:r>
    </w:p>
    <w:p w14:paraId="2AB7A8A6" w14:textId="77777777" w:rsidR="0074794B" w:rsidRPr="0074794B" w:rsidRDefault="0074794B" w:rsidP="00B71F14">
      <w:pPr>
        <w:pStyle w:val="Body1"/>
        <w:numPr>
          <w:ilvl w:val="0"/>
          <w:numId w:val="32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vytvorením a aktualizáciou základných interných smerníc (OOPP, sociálny fond, obeh účtovných dokladov, verejné obstarávanie),</w:t>
      </w:r>
    </w:p>
    <w:p w14:paraId="62CDBDF2" w14:textId="77777777" w:rsidR="0074794B" w:rsidRPr="0074794B" w:rsidRDefault="0074794B" w:rsidP="00B71F14">
      <w:pPr>
        <w:pStyle w:val="Body1"/>
        <w:numPr>
          <w:ilvl w:val="0"/>
          <w:numId w:val="32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zavedením štandardizovaných zmluvných vzorov,</w:t>
      </w:r>
    </w:p>
    <w:p w14:paraId="09FCDE5C" w14:textId="77777777" w:rsidR="0074794B" w:rsidRPr="0074794B" w:rsidRDefault="0074794B" w:rsidP="00B71F14">
      <w:pPr>
        <w:pStyle w:val="Body1"/>
        <w:numPr>
          <w:ilvl w:val="0"/>
          <w:numId w:val="32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zlepšením administratívneho a skladového zázemia,</w:t>
      </w:r>
    </w:p>
    <w:p w14:paraId="44EB230C" w14:textId="77777777" w:rsidR="0074794B" w:rsidRPr="0074794B" w:rsidRDefault="0074794B" w:rsidP="00B71F14">
      <w:pPr>
        <w:pStyle w:val="Body1"/>
        <w:numPr>
          <w:ilvl w:val="0"/>
          <w:numId w:val="32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lastRenderedPageBreak/>
        <w:t>zavedením elektronických dokladov a systémov inventarizácie majetku,</w:t>
      </w:r>
    </w:p>
    <w:p w14:paraId="0BAC62F9" w14:textId="77777777" w:rsidR="0074794B" w:rsidRPr="0074794B" w:rsidRDefault="0074794B" w:rsidP="00B71F14">
      <w:pPr>
        <w:pStyle w:val="Body1"/>
        <w:numPr>
          <w:ilvl w:val="0"/>
          <w:numId w:val="32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realizáciou viacerých odborných školení zamestnancov (komunikácia, práca s PC, bezpečnosť, stres a konflikty),</w:t>
      </w:r>
    </w:p>
    <w:p w14:paraId="6F5D953D" w14:textId="77777777" w:rsidR="0074794B" w:rsidRPr="0074794B" w:rsidRDefault="0074794B" w:rsidP="00B71F14">
      <w:pPr>
        <w:pStyle w:val="Body1"/>
        <w:numPr>
          <w:ilvl w:val="0"/>
          <w:numId w:val="32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podporou pracovnej efektivity a tímovej spolupráce.</w:t>
      </w:r>
    </w:p>
    <w:p w14:paraId="0AC5AECA" w14:textId="77777777" w:rsidR="00B71F14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6C580535" w14:textId="77777777" w:rsidR="0074794B" w:rsidRP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 objekte DK Ružinov došlo v roku 2025 k rozsiahlej modernizácii technického, energetického aj prevádzkového charakteru, vrátane:</w:t>
      </w:r>
    </w:p>
    <w:p w14:paraId="07CCB1D3" w14:textId="77777777" w:rsidR="0074794B" w:rsidRPr="0074794B" w:rsidRDefault="0074794B" w:rsidP="00B71F14">
      <w:pPr>
        <w:pStyle w:val="Body1"/>
        <w:numPr>
          <w:ilvl w:val="0"/>
          <w:numId w:val="33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obnovy kancelárskych a pracovných priestorov,</w:t>
      </w:r>
    </w:p>
    <w:p w14:paraId="52CEB0F6" w14:textId="77777777" w:rsidR="0074794B" w:rsidRPr="0074794B" w:rsidRDefault="0074794B" w:rsidP="00B71F14">
      <w:pPr>
        <w:pStyle w:val="Body1"/>
        <w:numPr>
          <w:ilvl w:val="0"/>
          <w:numId w:val="33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modernizácie technologického vybavenia sál (ozvučenie, mikrofóny, odposluchy, réžia),</w:t>
      </w:r>
    </w:p>
    <w:p w14:paraId="5E67A7E1" w14:textId="77777777" w:rsidR="0074794B" w:rsidRPr="0074794B" w:rsidRDefault="0074794B" w:rsidP="00B71F14">
      <w:pPr>
        <w:pStyle w:val="Body1"/>
        <w:numPr>
          <w:ilvl w:val="0"/>
          <w:numId w:val="33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 xml:space="preserve">realizácie významných stavebných a technických zásahov (výmena okien, stropov, podláh, </w:t>
      </w:r>
      <w:proofErr w:type="spellStart"/>
      <w:r w:rsidRPr="0074794B">
        <w:rPr>
          <w:rFonts w:asciiTheme="majorHAnsi" w:hAnsiTheme="majorHAnsi" w:cstheme="majorHAnsi"/>
          <w:bCs/>
          <w:color w:val="auto"/>
          <w:szCs w:val="24"/>
        </w:rPr>
        <w:t>baletizolu</w:t>
      </w:r>
      <w:proofErr w:type="spellEnd"/>
      <w:r w:rsidRPr="0074794B">
        <w:rPr>
          <w:rFonts w:asciiTheme="majorHAnsi" w:hAnsiTheme="majorHAnsi" w:cstheme="majorHAnsi"/>
          <w:bCs/>
          <w:color w:val="auto"/>
          <w:szCs w:val="24"/>
        </w:rPr>
        <w:t>, bočných šálov, opravy točne a orchestrálnej jamy),</w:t>
      </w:r>
    </w:p>
    <w:p w14:paraId="49A04CC3" w14:textId="790A76BE" w:rsidR="0074794B" w:rsidRPr="0074794B" w:rsidRDefault="0074794B" w:rsidP="00B71F14">
      <w:pPr>
        <w:pStyle w:val="Body1"/>
        <w:numPr>
          <w:ilvl w:val="0"/>
          <w:numId w:val="33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realizácie energetických opatrení (solárne panely, klimatizácie, hydraulické vyregulovanie vykurovania</w:t>
      </w:r>
      <w:r w:rsidR="009E61EE">
        <w:rPr>
          <w:rFonts w:asciiTheme="majorHAnsi" w:hAnsiTheme="majorHAnsi" w:cstheme="majorHAnsi"/>
          <w:bCs/>
          <w:color w:val="auto"/>
          <w:szCs w:val="24"/>
        </w:rPr>
        <w:t xml:space="preserve"> v niektorých miestnostiach</w:t>
      </w:r>
      <w:r w:rsidRPr="0074794B">
        <w:rPr>
          <w:rFonts w:asciiTheme="majorHAnsi" w:hAnsiTheme="majorHAnsi" w:cstheme="majorHAnsi"/>
          <w:bCs/>
          <w:color w:val="auto"/>
          <w:szCs w:val="24"/>
        </w:rPr>
        <w:t>),</w:t>
      </w:r>
    </w:p>
    <w:p w14:paraId="25ADAF81" w14:textId="77777777" w:rsidR="0074794B" w:rsidRPr="0074794B" w:rsidRDefault="0074794B" w:rsidP="00B71F14">
      <w:pPr>
        <w:pStyle w:val="Body1"/>
        <w:numPr>
          <w:ilvl w:val="0"/>
          <w:numId w:val="33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zlepšenia bezpečnosti a prevádzky objektu (kamerový systém, parkovacia rampa, elektroinštalácie).</w:t>
      </w:r>
    </w:p>
    <w:p w14:paraId="591EEA4F" w14:textId="77777777" w:rsidR="00B71F14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1C01B64A" w14:textId="53F42AE8" w:rsidR="0074794B" w:rsidRP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 SD Nivy sa realizovali najmä:</w:t>
      </w:r>
    </w:p>
    <w:p w14:paraId="08BB073C" w14:textId="77777777" w:rsidR="0074794B" w:rsidRPr="0074794B" w:rsidRDefault="0074794B" w:rsidP="00B71F14">
      <w:pPr>
        <w:pStyle w:val="Body1"/>
        <w:numPr>
          <w:ilvl w:val="0"/>
          <w:numId w:val="34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opravy kancelárskych a prevádzkových priestorov,</w:t>
      </w:r>
    </w:p>
    <w:p w14:paraId="0A112DD1" w14:textId="77777777" w:rsidR="0074794B" w:rsidRPr="0074794B" w:rsidRDefault="0074794B" w:rsidP="00B71F14">
      <w:pPr>
        <w:pStyle w:val="Body1"/>
        <w:numPr>
          <w:ilvl w:val="0"/>
          <w:numId w:val="34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výmena okien a oprava dažďových zvodov,</w:t>
      </w:r>
    </w:p>
    <w:p w14:paraId="50175410" w14:textId="77777777" w:rsidR="0074794B" w:rsidRPr="0074794B" w:rsidRDefault="0074794B" w:rsidP="00B71F14">
      <w:pPr>
        <w:pStyle w:val="Body1"/>
        <w:numPr>
          <w:ilvl w:val="0"/>
          <w:numId w:val="34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projektové a technické opatrenia súvisiace s vykurovaním a energetickou reguláciou,</w:t>
      </w:r>
    </w:p>
    <w:p w14:paraId="2A00B8F0" w14:textId="77777777" w:rsidR="0074794B" w:rsidRPr="0074794B" w:rsidRDefault="0074794B" w:rsidP="00B71F14">
      <w:pPr>
        <w:pStyle w:val="Body1"/>
        <w:numPr>
          <w:ilvl w:val="0"/>
          <w:numId w:val="34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čiastočné zlepšenia exteriéru a vnútorného vybavenia objektu.</w:t>
      </w:r>
    </w:p>
    <w:p w14:paraId="49A495D9" w14:textId="77777777" w:rsidR="00B71F14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4244FA2" w14:textId="77777777" w:rsidR="0074794B" w:rsidRP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 objektoch SD Trávniky a SD Prievoz sa podarilo:</w:t>
      </w:r>
    </w:p>
    <w:p w14:paraId="000FB8DF" w14:textId="77777777" w:rsidR="0074794B" w:rsidRPr="0074794B" w:rsidRDefault="0074794B" w:rsidP="00B71F14">
      <w:pPr>
        <w:pStyle w:val="Body1"/>
        <w:numPr>
          <w:ilvl w:val="0"/>
          <w:numId w:val="35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zrealizovať výmenu podlahových krytín v celej budove,</w:t>
      </w:r>
    </w:p>
    <w:p w14:paraId="7633ED45" w14:textId="77777777" w:rsidR="0074794B" w:rsidRPr="0074794B" w:rsidRDefault="0074794B" w:rsidP="00B71F14">
      <w:pPr>
        <w:pStyle w:val="Body1"/>
        <w:numPr>
          <w:ilvl w:val="0"/>
          <w:numId w:val="35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doplniť mobiliár a základné technické vybavenie,</w:t>
      </w:r>
    </w:p>
    <w:p w14:paraId="41225AFE" w14:textId="77777777" w:rsidR="0074794B" w:rsidRPr="0074794B" w:rsidRDefault="0074794B" w:rsidP="00B71F14">
      <w:pPr>
        <w:pStyle w:val="Body1"/>
        <w:numPr>
          <w:ilvl w:val="0"/>
          <w:numId w:val="35"/>
        </w:numPr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zlepšiť hygienický a prevádzkový štandard priestorov pre verejnosť a nájomcov.</w:t>
      </w:r>
    </w:p>
    <w:p w14:paraId="6472AAA9" w14:textId="77777777" w:rsidR="009E61EE" w:rsidRDefault="009E61EE" w:rsidP="009E61EE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5E098B2D" w14:textId="22BA699F" w:rsidR="0074794B" w:rsidRPr="0074794B" w:rsidRDefault="0074794B" w:rsidP="009E61EE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Konateľ na záver uviedol, že realizované opatrenia výrazne zvýšili technický štandard, bezpečnosť, komfort pre návštevníkov aj zamestnancov, a zároveň vytvorili pevný základ pre ďalší rozvoj spoločnosti v roku 2026.</w:t>
      </w:r>
    </w:p>
    <w:p w14:paraId="1403FDDC" w14:textId="77777777" w:rsidR="00B71F14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F2D3370" w14:textId="6D84A03C" w:rsidR="0074794B" w:rsidRP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Členovia dozornej rady vzali uvedené informácie na vedomie a ocenili rozsah a systematickosť realizovaných opatrení.</w:t>
      </w:r>
    </w:p>
    <w:p w14:paraId="2D36A7C8" w14:textId="77777777" w:rsidR="00B71F14" w:rsidRDefault="00B71F14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32825681" w14:textId="782E8F26" w:rsidR="0074794B" w:rsidRDefault="0074794B" w:rsidP="0074794B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74794B">
        <w:rPr>
          <w:rFonts w:asciiTheme="majorHAnsi" w:hAnsiTheme="majorHAnsi" w:cstheme="majorHAnsi"/>
          <w:bCs/>
          <w:color w:val="auto"/>
          <w:szCs w:val="24"/>
        </w:rPr>
        <w:t>V tomto bode nebolo prijaté samostatné uznesenie.</w:t>
      </w:r>
    </w:p>
    <w:p w14:paraId="54DA24AF" w14:textId="77777777" w:rsidR="0074794B" w:rsidRDefault="0074794B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8F99615" w14:textId="0B6688C8" w:rsidR="00B372D4" w:rsidRPr="00373982" w:rsidRDefault="00B372D4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73982">
        <w:rPr>
          <w:rFonts w:asciiTheme="majorHAnsi" w:hAnsiTheme="majorHAnsi" w:cstheme="majorHAnsi"/>
          <w:bCs/>
          <w:color w:val="auto"/>
          <w:szCs w:val="24"/>
        </w:rPr>
        <w:t>P</w:t>
      </w:r>
      <w:r w:rsidR="003C535E" w:rsidRPr="00373982">
        <w:rPr>
          <w:rFonts w:asciiTheme="majorHAnsi" w:hAnsiTheme="majorHAnsi" w:cstheme="majorHAnsi"/>
          <w:bCs/>
          <w:color w:val="auto"/>
          <w:szCs w:val="24"/>
        </w:rPr>
        <w:t xml:space="preserve">ani </w:t>
      </w:r>
      <w:proofErr w:type="spellStart"/>
      <w:r w:rsidR="003C535E" w:rsidRPr="00373982">
        <w:rPr>
          <w:rFonts w:asciiTheme="majorHAnsi" w:hAnsiTheme="majorHAnsi" w:cstheme="majorHAnsi"/>
          <w:bCs/>
          <w:color w:val="auto"/>
          <w:szCs w:val="24"/>
        </w:rPr>
        <w:t>Kulifajová</w:t>
      </w:r>
      <w:proofErr w:type="spellEnd"/>
      <w:r w:rsidR="003C535E" w:rsidRPr="00373982">
        <w:rPr>
          <w:rFonts w:asciiTheme="majorHAnsi" w:hAnsiTheme="majorHAnsi" w:cstheme="majorHAnsi"/>
          <w:bCs/>
          <w:color w:val="auto"/>
          <w:szCs w:val="24"/>
        </w:rPr>
        <w:t xml:space="preserve"> sa poďakovala</w:t>
      </w:r>
      <w:r w:rsidRPr="00373982">
        <w:rPr>
          <w:rFonts w:asciiTheme="majorHAnsi" w:hAnsiTheme="majorHAnsi" w:cstheme="majorHAnsi"/>
          <w:bCs/>
          <w:color w:val="auto"/>
          <w:szCs w:val="24"/>
        </w:rPr>
        <w:t xml:space="preserve"> všetkým za účasť na stretnutí a stretnutie ukonči</w:t>
      </w:r>
      <w:r w:rsidR="003C535E" w:rsidRPr="00373982">
        <w:rPr>
          <w:rFonts w:asciiTheme="majorHAnsi" w:hAnsiTheme="majorHAnsi" w:cstheme="majorHAnsi"/>
          <w:bCs/>
          <w:color w:val="auto"/>
          <w:szCs w:val="24"/>
        </w:rPr>
        <w:t>la.</w:t>
      </w:r>
    </w:p>
    <w:p w14:paraId="1A57F86C" w14:textId="77777777" w:rsidR="00F31231" w:rsidRDefault="00F31231" w:rsidP="00F31231">
      <w:pPr>
        <w:jc w:val="both"/>
        <w:rPr>
          <w:rFonts w:asciiTheme="majorHAnsi" w:hAnsiTheme="majorHAnsi" w:cstheme="majorHAnsi"/>
          <w:b/>
          <w:i/>
        </w:rPr>
      </w:pPr>
    </w:p>
    <w:p w14:paraId="35B5F207" w14:textId="77777777" w:rsidR="009E61EE" w:rsidRDefault="009E61EE" w:rsidP="00F31231">
      <w:pPr>
        <w:jc w:val="both"/>
        <w:rPr>
          <w:rFonts w:asciiTheme="majorHAnsi" w:hAnsiTheme="majorHAnsi" w:cstheme="majorHAnsi"/>
          <w:b/>
          <w:i/>
        </w:rPr>
      </w:pPr>
    </w:p>
    <w:p w14:paraId="5D0B593F" w14:textId="77777777" w:rsidR="00F31231" w:rsidRPr="00373982" w:rsidRDefault="00F31231" w:rsidP="00F31231">
      <w:pPr>
        <w:jc w:val="both"/>
        <w:rPr>
          <w:rFonts w:asciiTheme="majorHAnsi" w:hAnsiTheme="majorHAnsi" w:cstheme="majorHAnsi"/>
          <w:b/>
          <w:i/>
        </w:rPr>
      </w:pPr>
    </w:p>
    <w:p w14:paraId="4CC761DE" w14:textId="2F3F928E" w:rsidR="000D280D" w:rsidRPr="00373982" w:rsidRDefault="003C535E" w:rsidP="00154D92">
      <w:pPr>
        <w:ind w:left="4956" w:firstLine="708"/>
        <w:jc w:val="both"/>
        <w:rPr>
          <w:rFonts w:asciiTheme="majorHAnsi" w:hAnsiTheme="majorHAnsi" w:cstheme="majorHAnsi"/>
          <w:b/>
          <w:i/>
        </w:rPr>
      </w:pPr>
      <w:r w:rsidRPr="00373982">
        <w:rPr>
          <w:rFonts w:asciiTheme="majorHAnsi" w:hAnsiTheme="majorHAnsi" w:cstheme="majorHAnsi"/>
          <w:b/>
          <w:i/>
        </w:rPr>
        <w:t xml:space="preserve">Marcela </w:t>
      </w:r>
      <w:proofErr w:type="spellStart"/>
      <w:r w:rsidRPr="00373982">
        <w:rPr>
          <w:rFonts w:asciiTheme="majorHAnsi" w:hAnsiTheme="majorHAnsi" w:cstheme="majorHAnsi"/>
          <w:b/>
          <w:i/>
        </w:rPr>
        <w:t>Kulifajová</w:t>
      </w:r>
      <w:proofErr w:type="spellEnd"/>
    </w:p>
    <w:p w14:paraId="44554772" w14:textId="040FCB4E" w:rsidR="000D280D" w:rsidRPr="00F31231" w:rsidRDefault="000D280D" w:rsidP="00F31231">
      <w:pPr>
        <w:ind w:left="4956" w:firstLine="708"/>
        <w:jc w:val="both"/>
        <w:rPr>
          <w:rFonts w:asciiTheme="majorHAnsi" w:hAnsiTheme="majorHAnsi" w:cstheme="majorHAnsi"/>
          <w:b/>
          <w:i/>
        </w:rPr>
      </w:pPr>
      <w:r w:rsidRPr="00373982">
        <w:rPr>
          <w:rFonts w:asciiTheme="majorHAnsi" w:hAnsiTheme="majorHAnsi" w:cstheme="majorHAnsi"/>
          <w:b/>
          <w:i/>
        </w:rPr>
        <w:t>predsed</w:t>
      </w:r>
      <w:r w:rsidR="003C535E" w:rsidRPr="00373982">
        <w:rPr>
          <w:rFonts w:asciiTheme="majorHAnsi" w:hAnsiTheme="majorHAnsi" w:cstheme="majorHAnsi"/>
          <w:b/>
          <w:i/>
        </w:rPr>
        <w:t>níčka</w:t>
      </w:r>
      <w:r w:rsidRPr="00373982">
        <w:rPr>
          <w:rFonts w:asciiTheme="majorHAnsi" w:hAnsiTheme="majorHAnsi" w:cstheme="majorHAnsi"/>
          <w:b/>
          <w:i/>
        </w:rPr>
        <w:t xml:space="preserve"> </w:t>
      </w:r>
      <w:r w:rsidR="002765FF" w:rsidRPr="00373982">
        <w:rPr>
          <w:rFonts w:asciiTheme="majorHAnsi" w:hAnsiTheme="majorHAnsi" w:cstheme="majorHAnsi"/>
          <w:b/>
          <w:i/>
        </w:rPr>
        <w:t>dozornej rady</w:t>
      </w:r>
    </w:p>
    <w:p w14:paraId="189B52BA" w14:textId="77777777" w:rsidR="00B71F14" w:rsidRDefault="00B71F14" w:rsidP="00154D92">
      <w:pPr>
        <w:jc w:val="both"/>
        <w:rPr>
          <w:rFonts w:asciiTheme="majorHAnsi" w:hAnsiTheme="majorHAnsi" w:cstheme="majorHAnsi"/>
        </w:rPr>
      </w:pPr>
    </w:p>
    <w:p w14:paraId="16A2C57F" w14:textId="18448B29" w:rsidR="000D280D" w:rsidRPr="00373982" w:rsidRDefault="000D280D" w:rsidP="00154D92">
      <w:pPr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</w:rPr>
        <w:t xml:space="preserve">V Bratislave dňa </w:t>
      </w:r>
      <w:r w:rsidR="00944347" w:rsidRPr="00373982">
        <w:rPr>
          <w:rFonts w:asciiTheme="majorHAnsi" w:hAnsiTheme="majorHAnsi" w:cstheme="majorHAnsi"/>
        </w:rPr>
        <w:t>1</w:t>
      </w:r>
      <w:r w:rsidR="00B71F14">
        <w:rPr>
          <w:rFonts w:asciiTheme="majorHAnsi" w:hAnsiTheme="majorHAnsi" w:cstheme="majorHAnsi"/>
        </w:rPr>
        <w:t>2</w:t>
      </w:r>
      <w:r w:rsidR="00944347" w:rsidRPr="00373982">
        <w:rPr>
          <w:rFonts w:asciiTheme="majorHAnsi" w:hAnsiTheme="majorHAnsi" w:cstheme="majorHAnsi"/>
        </w:rPr>
        <w:t>.</w:t>
      </w:r>
      <w:r w:rsidR="00B71F14">
        <w:rPr>
          <w:rFonts w:asciiTheme="majorHAnsi" w:hAnsiTheme="majorHAnsi" w:cstheme="majorHAnsi"/>
        </w:rPr>
        <w:t>12</w:t>
      </w:r>
      <w:r w:rsidR="00944347" w:rsidRPr="00373982">
        <w:rPr>
          <w:rFonts w:asciiTheme="majorHAnsi" w:hAnsiTheme="majorHAnsi" w:cstheme="majorHAnsi"/>
        </w:rPr>
        <w:t>.2025</w:t>
      </w:r>
    </w:p>
    <w:p w14:paraId="48FCA680" w14:textId="0EF15E2A" w:rsidR="00D24326" w:rsidRPr="00373982" w:rsidRDefault="000D280D" w:rsidP="00837EF6">
      <w:pPr>
        <w:pStyle w:val="Body1"/>
        <w:jc w:val="both"/>
        <w:rPr>
          <w:rFonts w:asciiTheme="majorHAnsi" w:hAnsiTheme="majorHAnsi" w:cstheme="majorHAnsi"/>
        </w:rPr>
      </w:pPr>
      <w:r w:rsidRPr="00373982">
        <w:rPr>
          <w:rFonts w:asciiTheme="majorHAnsi" w:hAnsiTheme="majorHAnsi" w:cstheme="majorHAnsi"/>
          <w:color w:val="auto"/>
          <w:szCs w:val="24"/>
        </w:rPr>
        <w:t xml:space="preserve">Zapísal: </w:t>
      </w:r>
      <w:r w:rsidR="003C535E" w:rsidRPr="00373982">
        <w:rPr>
          <w:rFonts w:asciiTheme="majorHAnsi" w:hAnsiTheme="majorHAnsi" w:cstheme="majorHAnsi"/>
          <w:color w:val="auto"/>
          <w:szCs w:val="24"/>
        </w:rPr>
        <w:t xml:space="preserve"> </w:t>
      </w:r>
      <w:r w:rsidR="008065DA">
        <w:rPr>
          <w:rFonts w:asciiTheme="majorHAnsi" w:hAnsiTheme="majorHAnsi" w:cstheme="majorHAnsi"/>
          <w:color w:val="auto"/>
          <w:szCs w:val="24"/>
        </w:rPr>
        <w:t>Richard Bednár</w:t>
      </w:r>
    </w:p>
    <w:sectPr w:rsidR="00D24326" w:rsidRPr="00373982" w:rsidSect="003528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BE0D" w14:textId="77777777" w:rsidR="0023719F" w:rsidRDefault="0023719F" w:rsidP="00CC7387">
      <w:r>
        <w:separator/>
      </w:r>
    </w:p>
  </w:endnote>
  <w:endnote w:type="continuationSeparator" w:id="0">
    <w:p w14:paraId="3E5F2C5D" w14:textId="77777777" w:rsidR="0023719F" w:rsidRDefault="0023719F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AB81" w14:textId="77777777" w:rsidR="0023719F" w:rsidRDefault="0023719F" w:rsidP="00CC7387">
      <w:r>
        <w:separator/>
      </w:r>
    </w:p>
  </w:footnote>
  <w:footnote w:type="continuationSeparator" w:id="0">
    <w:p w14:paraId="1F0DD9CB" w14:textId="77777777" w:rsidR="0023719F" w:rsidRDefault="0023719F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4AD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833F8"/>
    <w:multiLevelType w:val="multilevel"/>
    <w:tmpl w:val="F0AE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914DC"/>
    <w:multiLevelType w:val="hybridMultilevel"/>
    <w:tmpl w:val="06E6E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5ADC"/>
    <w:multiLevelType w:val="hybridMultilevel"/>
    <w:tmpl w:val="E81AA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2216"/>
    <w:multiLevelType w:val="hybridMultilevel"/>
    <w:tmpl w:val="DEE228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5D07"/>
    <w:multiLevelType w:val="hybridMultilevel"/>
    <w:tmpl w:val="485C5C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83701"/>
    <w:multiLevelType w:val="hybridMultilevel"/>
    <w:tmpl w:val="A44C9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A4039"/>
    <w:multiLevelType w:val="hybridMultilevel"/>
    <w:tmpl w:val="2ED88C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0568F"/>
    <w:multiLevelType w:val="multilevel"/>
    <w:tmpl w:val="C3C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0D94"/>
    <w:multiLevelType w:val="hybridMultilevel"/>
    <w:tmpl w:val="299EFD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85B1A"/>
    <w:multiLevelType w:val="hybridMultilevel"/>
    <w:tmpl w:val="730C09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36EC8"/>
    <w:multiLevelType w:val="multilevel"/>
    <w:tmpl w:val="894C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80E1E"/>
    <w:multiLevelType w:val="hybridMultilevel"/>
    <w:tmpl w:val="ACF85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15116"/>
    <w:multiLevelType w:val="hybridMultilevel"/>
    <w:tmpl w:val="059A5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70E86"/>
    <w:multiLevelType w:val="hybridMultilevel"/>
    <w:tmpl w:val="9A0C6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C20FB"/>
    <w:multiLevelType w:val="hybridMultilevel"/>
    <w:tmpl w:val="01AA5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B0E85"/>
    <w:multiLevelType w:val="hybridMultilevel"/>
    <w:tmpl w:val="54B050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A7B45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530F8D"/>
    <w:multiLevelType w:val="hybridMultilevel"/>
    <w:tmpl w:val="6EAE9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25"/>
  </w:num>
  <w:num w:numId="2" w16cid:durableId="1849904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28"/>
  </w:num>
  <w:num w:numId="4" w16cid:durableId="1986003595">
    <w:abstractNumId w:val="17"/>
  </w:num>
  <w:num w:numId="5" w16cid:durableId="1213268034">
    <w:abstractNumId w:val="3"/>
  </w:num>
  <w:num w:numId="6" w16cid:durableId="1050423433">
    <w:abstractNumId w:val="24"/>
  </w:num>
  <w:num w:numId="7" w16cid:durableId="438263517">
    <w:abstractNumId w:val="33"/>
  </w:num>
  <w:num w:numId="8" w16cid:durableId="1594511357">
    <w:abstractNumId w:val="26"/>
  </w:num>
  <w:num w:numId="9" w16cid:durableId="1032727215">
    <w:abstractNumId w:val="4"/>
  </w:num>
  <w:num w:numId="10" w16cid:durableId="1788041913">
    <w:abstractNumId w:val="29"/>
  </w:num>
  <w:num w:numId="11" w16cid:durableId="1231187188">
    <w:abstractNumId w:val="5"/>
  </w:num>
  <w:num w:numId="12" w16cid:durableId="1501116534">
    <w:abstractNumId w:val="16"/>
  </w:num>
  <w:num w:numId="13" w16cid:durableId="792210729">
    <w:abstractNumId w:val="2"/>
  </w:num>
  <w:num w:numId="14" w16cid:durableId="1371950441">
    <w:abstractNumId w:val="7"/>
  </w:num>
  <w:num w:numId="15" w16cid:durableId="999037494">
    <w:abstractNumId w:val="15"/>
  </w:num>
  <w:num w:numId="16" w16cid:durableId="1706952097">
    <w:abstractNumId w:val="0"/>
  </w:num>
  <w:num w:numId="17" w16cid:durableId="132142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677511">
    <w:abstractNumId w:val="31"/>
  </w:num>
  <w:num w:numId="19" w16cid:durableId="2110812715">
    <w:abstractNumId w:val="9"/>
  </w:num>
  <w:num w:numId="20" w16cid:durableId="1187216433">
    <w:abstractNumId w:val="21"/>
  </w:num>
  <w:num w:numId="21" w16cid:durableId="1529611180">
    <w:abstractNumId w:val="20"/>
  </w:num>
  <w:num w:numId="22" w16cid:durableId="1469935599">
    <w:abstractNumId w:val="6"/>
  </w:num>
  <w:num w:numId="23" w16cid:durableId="1080755099">
    <w:abstractNumId w:val="14"/>
  </w:num>
  <w:num w:numId="24" w16cid:durableId="1779330024">
    <w:abstractNumId w:val="30"/>
  </w:num>
  <w:num w:numId="25" w16cid:durableId="1626933132">
    <w:abstractNumId w:val="12"/>
  </w:num>
  <w:num w:numId="26" w16cid:durableId="565725580">
    <w:abstractNumId w:val="18"/>
  </w:num>
  <w:num w:numId="27" w16cid:durableId="555355794">
    <w:abstractNumId w:val="10"/>
  </w:num>
  <w:num w:numId="28" w16cid:durableId="1730225657">
    <w:abstractNumId w:val="27"/>
  </w:num>
  <w:num w:numId="29" w16cid:durableId="666177219">
    <w:abstractNumId w:val="32"/>
  </w:num>
  <w:num w:numId="30" w16cid:durableId="2032292651">
    <w:abstractNumId w:val="22"/>
  </w:num>
  <w:num w:numId="31" w16cid:durableId="704793829">
    <w:abstractNumId w:val="19"/>
  </w:num>
  <w:num w:numId="32" w16cid:durableId="1428110477">
    <w:abstractNumId w:val="13"/>
  </w:num>
  <w:num w:numId="33" w16cid:durableId="1194030039">
    <w:abstractNumId w:val="23"/>
  </w:num>
  <w:num w:numId="34" w16cid:durableId="660356490">
    <w:abstractNumId w:val="8"/>
  </w:num>
  <w:num w:numId="35" w16cid:durableId="1840072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E70FE"/>
    <w:rsid w:val="000F716A"/>
    <w:rsid w:val="00104E35"/>
    <w:rsid w:val="00114555"/>
    <w:rsid w:val="00114C59"/>
    <w:rsid w:val="00115B0D"/>
    <w:rsid w:val="00120491"/>
    <w:rsid w:val="00120495"/>
    <w:rsid w:val="00130F5F"/>
    <w:rsid w:val="00132D25"/>
    <w:rsid w:val="001363C5"/>
    <w:rsid w:val="00142598"/>
    <w:rsid w:val="001526DF"/>
    <w:rsid w:val="00152781"/>
    <w:rsid w:val="0015442D"/>
    <w:rsid w:val="0015488A"/>
    <w:rsid w:val="00154D92"/>
    <w:rsid w:val="00155657"/>
    <w:rsid w:val="00162DE3"/>
    <w:rsid w:val="00163A93"/>
    <w:rsid w:val="00165C0C"/>
    <w:rsid w:val="00165CCD"/>
    <w:rsid w:val="00170417"/>
    <w:rsid w:val="00174391"/>
    <w:rsid w:val="001773A6"/>
    <w:rsid w:val="00183CFF"/>
    <w:rsid w:val="00187D7F"/>
    <w:rsid w:val="0019023A"/>
    <w:rsid w:val="00190F09"/>
    <w:rsid w:val="00192C2E"/>
    <w:rsid w:val="0019497F"/>
    <w:rsid w:val="001A2056"/>
    <w:rsid w:val="001B1204"/>
    <w:rsid w:val="001B2CAD"/>
    <w:rsid w:val="001B442E"/>
    <w:rsid w:val="001C7301"/>
    <w:rsid w:val="001E2A72"/>
    <w:rsid w:val="001F38FA"/>
    <w:rsid w:val="001F7383"/>
    <w:rsid w:val="00203FBE"/>
    <w:rsid w:val="002074B1"/>
    <w:rsid w:val="002249CE"/>
    <w:rsid w:val="00226338"/>
    <w:rsid w:val="00237108"/>
    <w:rsid w:val="0023719F"/>
    <w:rsid w:val="002406C2"/>
    <w:rsid w:val="002466F1"/>
    <w:rsid w:val="00251615"/>
    <w:rsid w:val="00252693"/>
    <w:rsid w:val="00252728"/>
    <w:rsid w:val="00253E77"/>
    <w:rsid w:val="002544AC"/>
    <w:rsid w:val="0025652C"/>
    <w:rsid w:val="002654BB"/>
    <w:rsid w:val="002765FF"/>
    <w:rsid w:val="00276D74"/>
    <w:rsid w:val="00284FD8"/>
    <w:rsid w:val="002947F4"/>
    <w:rsid w:val="002963F0"/>
    <w:rsid w:val="00297142"/>
    <w:rsid w:val="002A161D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34903"/>
    <w:rsid w:val="00352572"/>
    <w:rsid w:val="0035289F"/>
    <w:rsid w:val="00361B1E"/>
    <w:rsid w:val="0036388D"/>
    <w:rsid w:val="00367CC9"/>
    <w:rsid w:val="00373982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35E"/>
    <w:rsid w:val="003C54F6"/>
    <w:rsid w:val="003C60B1"/>
    <w:rsid w:val="003C63CE"/>
    <w:rsid w:val="003D2BB0"/>
    <w:rsid w:val="003D4E57"/>
    <w:rsid w:val="003D6898"/>
    <w:rsid w:val="003F6B0E"/>
    <w:rsid w:val="004079FC"/>
    <w:rsid w:val="0041078C"/>
    <w:rsid w:val="00427586"/>
    <w:rsid w:val="00432B51"/>
    <w:rsid w:val="0043555C"/>
    <w:rsid w:val="00440572"/>
    <w:rsid w:val="00446374"/>
    <w:rsid w:val="0045176F"/>
    <w:rsid w:val="00451C47"/>
    <w:rsid w:val="0045407A"/>
    <w:rsid w:val="0045451D"/>
    <w:rsid w:val="00456317"/>
    <w:rsid w:val="00457FA0"/>
    <w:rsid w:val="00460F0F"/>
    <w:rsid w:val="004613AC"/>
    <w:rsid w:val="00464FF6"/>
    <w:rsid w:val="00466371"/>
    <w:rsid w:val="00470191"/>
    <w:rsid w:val="0048031D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1C79"/>
    <w:rsid w:val="00505EC9"/>
    <w:rsid w:val="0051321B"/>
    <w:rsid w:val="00513917"/>
    <w:rsid w:val="005212D5"/>
    <w:rsid w:val="005243D3"/>
    <w:rsid w:val="00535A05"/>
    <w:rsid w:val="0054489A"/>
    <w:rsid w:val="005538D2"/>
    <w:rsid w:val="00563260"/>
    <w:rsid w:val="00581286"/>
    <w:rsid w:val="00593429"/>
    <w:rsid w:val="005A052E"/>
    <w:rsid w:val="005A44AE"/>
    <w:rsid w:val="005B45B2"/>
    <w:rsid w:val="005B4CB0"/>
    <w:rsid w:val="005B691D"/>
    <w:rsid w:val="005C014C"/>
    <w:rsid w:val="005C223E"/>
    <w:rsid w:val="005C5FCF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488"/>
    <w:rsid w:val="00627724"/>
    <w:rsid w:val="006345AC"/>
    <w:rsid w:val="00637DE6"/>
    <w:rsid w:val="00652252"/>
    <w:rsid w:val="006612CB"/>
    <w:rsid w:val="0066554C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C5513"/>
    <w:rsid w:val="006D19D8"/>
    <w:rsid w:val="006D6089"/>
    <w:rsid w:val="006D697D"/>
    <w:rsid w:val="006D75A5"/>
    <w:rsid w:val="006E0B89"/>
    <w:rsid w:val="006E5833"/>
    <w:rsid w:val="006E7031"/>
    <w:rsid w:val="006F0763"/>
    <w:rsid w:val="006F2A7F"/>
    <w:rsid w:val="006F5E0F"/>
    <w:rsid w:val="006F6CA3"/>
    <w:rsid w:val="007056E7"/>
    <w:rsid w:val="00723DCA"/>
    <w:rsid w:val="0072602E"/>
    <w:rsid w:val="00726A32"/>
    <w:rsid w:val="00727561"/>
    <w:rsid w:val="00731746"/>
    <w:rsid w:val="0073335F"/>
    <w:rsid w:val="00740137"/>
    <w:rsid w:val="007405DD"/>
    <w:rsid w:val="0074794B"/>
    <w:rsid w:val="0076669F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7AF9"/>
    <w:rsid w:val="007B0C9A"/>
    <w:rsid w:val="007B1CFD"/>
    <w:rsid w:val="007B2EDD"/>
    <w:rsid w:val="007B44B9"/>
    <w:rsid w:val="007C44FA"/>
    <w:rsid w:val="007E0CCA"/>
    <w:rsid w:val="007E6371"/>
    <w:rsid w:val="007F1C53"/>
    <w:rsid w:val="007F2A3E"/>
    <w:rsid w:val="007F2A42"/>
    <w:rsid w:val="008000E9"/>
    <w:rsid w:val="008031FC"/>
    <w:rsid w:val="008036F3"/>
    <w:rsid w:val="008065DA"/>
    <w:rsid w:val="008075B8"/>
    <w:rsid w:val="00807E23"/>
    <w:rsid w:val="00830F50"/>
    <w:rsid w:val="00837EF6"/>
    <w:rsid w:val="00840E45"/>
    <w:rsid w:val="0084114F"/>
    <w:rsid w:val="0085327F"/>
    <w:rsid w:val="008578A5"/>
    <w:rsid w:val="008658E2"/>
    <w:rsid w:val="0086730C"/>
    <w:rsid w:val="008705EB"/>
    <w:rsid w:val="00870CDC"/>
    <w:rsid w:val="00874182"/>
    <w:rsid w:val="00892480"/>
    <w:rsid w:val="00892EC6"/>
    <w:rsid w:val="008A7436"/>
    <w:rsid w:val="008B0D75"/>
    <w:rsid w:val="008B64F3"/>
    <w:rsid w:val="008B79F3"/>
    <w:rsid w:val="008C49F9"/>
    <w:rsid w:val="008D09DE"/>
    <w:rsid w:val="008D4812"/>
    <w:rsid w:val="008E7945"/>
    <w:rsid w:val="008F306B"/>
    <w:rsid w:val="00904EF5"/>
    <w:rsid w:val="00905EF4"/>
    <w:rsid w:val="00906DEE"/>
    <w:rsid w:val="00907223"/>
    <w:rsid w:val="00910C09"/>
    <w:rsid w:val="0092602A"/>
    <w:rsid w:val="00927A30"/>
    <w:rsid w:val="00933019"/>
    <w:rsid w:val="00935C8B"/>
    <w:rsid w:val="0093618A"/>
    <w:rsid w:val="009421FD"/>
    <w:rsid w:val="00944347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E61EE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31AE"/>
    <w:rsid w:val="00A64971"/>
    <w:rsid w:val="00A74B1E"/>
    <w:rsid w:val="00A76C95"/>
    <w:rsid w:val="00A776A6"/>
    <w:rsid w:val="00A805AA"/>
    <w:rsid w:val="00A86156"/>
    <w:rsid w:val="00AA545F"/>
    <w:rsid w:val="00AB108F"/>
    <w:rsid w:val="00AB5E3C"/>
    <w:rsid w:val="00AB6EED"/>
    <w:rsid w:val="00AC1C60"/>
    <w:rsid w:val="00AD04F8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36EC"/>
    <w:rsid w:val="00B24B39"/>
    <w:rsid w:val="00B26760"/>
    <w:rsid w:val="00B36E8F"/>
    <w:rsid w:val="00B372D4"/>
    <w:rsid w:val="00B40D1D"/>
    <w:rsid w:val="00B47698"/>
    <w:rsid w:val="00B616D1"/>
    <w:rsid w:val="00B65365"/>
    <w:rsid w:val="00B6756E"/>
    <w:rsid w:val="00B70625"/>
    <w:rsid w:val="00B71BC9"/>
    <w:rsid w:val="00B71F14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1A10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20A9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84D4B"/>
    <w:rsid w:val="00C87900"/>
    <w:rsid w:val="00C92808"/>
    <w:rsid w:val="00C93B4F"/>
    <w:rsid w:val="00CA5275"/>
    <w:rsid w:val="00CB07BB"/>
    <w:rsid w:val="00CB0EEA"/>
    <w:rsid w:val="00CB2D88"/>
    <w:rsid w:val="00CB3607"/>
    <w:rsid w:val="00CB5DEB"/>
    <w:rsid w:val="00CC3003"/>
    <w:rsid w:val="00CC57AF"/>
    <w:rsid w:val="00CC7387"/>
    <w:rsid w:val="00CE291B"/>
    <w:rsid w:val="00CE41A5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2680A"/>
    <w:rsid w:val="00D309AB"/>
    <w:rsid w:val="00D30A93"/>
    <w:rsid w:val="00D3653C"/>
    <w:rsid w:val="00D367E4"/>
    <w:rsid w:val="00D52A1F"/>
    <w:rsid w:val="00D55257"/>
    <w:rsid w:val="00D66A06"/>
    <w:rsid w:val="00D81E93"/>
    <w:rsid w:val="00D8276E"/>
    <w:rsid w:val="00D93988"/>
    <w:rsid w:val="00D93A83"/>
    <w:rsid w:val="00D94D5B"/>
    <w:rsid w:val="00DA1D22"/>
    <w:rsid w:val="00DB1058"/>
    <w:rsid w:val="00DB5551"/>
    <w:rsid w:val="00DB6673"/>
    <w:rsid w:val="00DB799C"/>
    <w:rsid w:val="00DC4F5D"/>
    <w:rsid w:val="00DC5EE2"/>
    <w:rsid w:val="00DD058C"/>
    <w:rsid w:val="00DD1772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077A8"/>
    <w:rsid w:val="00E10AEC"/>
    <w:rsid w:val="00E10F65"/>
    <w:rsid w:val="00E14F3F"/>
    <w:rsid w:val="00E16CC0"/>
    <w:rsid w:val="00E20541"/>
    <w:rsid w:val="00E22FBE"/>
    <w:rsid w:val="00E23711"/>
    <w:rsid w:val="00E237D4"/>
    <w:rsid w:val="00E245B1"/>
    <w:rsid w:val="00E259D9"/>
    <w:rsid w:val="00E26DB9"/>
    <w:rsid w:val="00E26EF5"/>
    <w:rsid w:val="00E270C7"/>
    <w:rsid w:val="00E33B11"/>
    <w:rsid w:val="00E35460"/>
    <w:rsid w:val="00E36A66"/>
    <w:rsid w:val="00E40E68"/>
    <w:rsid w:val="00E41CEB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050B"/>
    <w:rsid w:val="00E91045"/>
    <w:rsid w:val="00E93136"/>
    <w:rsid w:val="00E945FE"/>
    <w:rsid w:val="00E946E9"/>
    <w:rsid w:val="00EA3537"/>
    <w:rsid w:val="00EA3AFA"/>
    <w:rsid w:val="00EA5FFE"/>
    <w:rsid w:val="00EA7DF8"/>
    <w:rsid w:val="00ED6596"/>
    <w:rsid w:val="00ED750E"/>
    <w:rsid w:val="00EE35E4"/>
    <w:rsid w:val="00EE4188"/>
    <w:rsid w:val="00F0182F"/>
    <w:rsid w:val="00F10C34"/>
    <w:rsid w:val="00F22C35"/>
    <w:rsid w:val="00F30429"/>
    <w:rsid w:val="00F31231"/>
    <w:rsid w:val="00F341F7"/>
    <w:rsid w:val="00F3757B"/>
    <w:rsid w:val="00F41A00"/>
    <w:rsid w:val="00F54334"/>
    <w:rsid w:val="00F57362"/>
    <w:rsid w:val="00F6064F"/>
    <w:rsid w:val="00F61AD6"/>
    <w:rsid w:val="00F65451"/>
    <w:rsid w:val="00F70D74"/>
    <w:rsid w:val="00F7284E"/>
    <w:rsid w:val="00F74649"/>
    <w:rsid w:val="00F76DF7"/>
    <w:rsid w:val="00F8155B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2DF6"/>
    <w:rsid w:val="00FB5C76"/>
    <w:rsid w:val="00FB734F"/>
    <w:rsid w:val="00FC0FDC"/>
    <w:rsid w:val="00FC12EE"/>
    <w:rsid w:val="00FC2EC5"/>
    <w:rsid w:val="00FC5575"/>
    <w:rsid w:val="00FC7AAC"/>
    <w:rsid w:val="00FD5670"/>
    <w:rsid w:val="00FD69F5"/>
    <w:rsid w:val="00FE2146"/>
    <w:rsid w:val="00FE27A0"/>
    <w:rsid w:val="00FE4C0D"/>
    <w:rsid w:val="00FE50BA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m1871490918102329754msolistparagraph">
    <w:name w:val="m_1871490918102329754msolistparagraph"/>
    <w:basedOn w:val="Normlny"/>
    <w:rsid w:val="006F6CA3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en-GB" w:eastAsia="en-GB"/>
    </w:rPr>
  </w:style>
  <w:style w:type="character" w:styleId="Vrazn">
    <w:name w:val="Strong"/>
    <w:basedOn w:val="Predvolenpsmoodseku"/>
    <w:uiPriority w:val="22"/>
    <w:qFormat/>
    <w:rsid w:val="00C84D4B"/>
    <w:rPr>
      <w:b/>
      <w:bCs/>
    </w:rPr>
  </w:style>
  <w:style w:type="paragraph" w:styleId="Normlnywebov">
    <w:name w:val="Normal (Web)"/>
    <w:basedOn w:val="Normlny"/>
    <w:uiPriority w:val="99"/>
    <w:unhideWhenUsed/>
    <w:rsid w:val="0037398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Predvolenpsmoodseku"/>
    <w:rsid w:val="0037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Bednar</cp:lastModifiedBy>
  <cp:revision>22</cp:revision>
  <cp:lastPrinted>2022-03-22T14:11:00Z</cp:lastPrinted>
  <dcterms:created xsi:type="dcterms:W3CDTF">2024-02-15T10:27:00Z</dcterms:created>
  <dcterms:modified xsi:type="dcterms:W3CDTF">2025-12-29T17:27:00Z</dcterms:modified>
</cp:coreProperties>
</file>